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F8" w:rsidRPr="00C95BE7" w:rsidRDefault="00C95BE7" w:rsidP="00C95BE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9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C95BE7" w:rsidRDefault="00C95BE7" w:rsidP="00C95BE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«Информация о </w:t>
      </w:r>
      <w:r w:rsidRPr="00C95BE7">
        <w:rPr>
          <w:rFonts w:ascii="Times New Roman" w:hAnsi="Times New Roman" w:cs="Times New Roman"/>
          <w:color w:val="000000"/>
          <w:sz w:val="24"/>
          <w:szCs w:val="24"/>
        </w:rPr>
        <w:t>проведении третьей зоозащитной акции «сНежный пёс» и планируемых мероприятий в рамках акции»</w:t>
      </w:r>
    </w:p>
    <w:p w:rsidR="00C95BE7" w:rsidRDefault="00C95BE7" w:rsidP="00C95BE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1989" w:rsidRPr="00071989" w:rsidRDefault="00071989" w:rsidP="000719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для публикации:</w:t>
      </w:r>
    </w:p>
    <w:p w:rsidR="00071989" w:rsidRPr="00071989" w:rsidRDefault="00071989" w:rsidP="000719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рамках третьей окружной зоозащитной акции</w:t>
      </w:r>
      <w:r w:rsidR="00C95BE7"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«сНежный пёс»</w:t>
      </w: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запланировано множество мероприятий, направленных на </w:t>
      </w:r>
      <w:r w:rsidR="00B64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гуманного и ответственного отношения к животным в Югре. Акция ориентирована на проведение мероприятий по поиску новых владельцев животным из приютов, сбор кормов, а также проведение в образовательных учреждениях автономного округа «Уроков добра».</w:t>
      </w:r>
    </w:p>
    <w:p w:rsidR="00C95BE7" w:rsidRPr="00071989" w:rsidRDefault="00071989" w:rsidP="000719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планом мероприятий можно у группе акции в социальной сети </w:t>
      </w:r>
      <w:r w:rsidR="00B64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r w:rsidR="00B64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ссылке </w:t>
      </w:r>
      <w:hyperlink r:id="rId4" w:history="1">
        <w:r w:rsidRPr="0007198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https://vk.com/dogshmao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нашем сайте (указать свой муниципалитет)</w:t>
      </w: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Обращаем ваше внимание на то, что перечень мероприятий может быть изменен. Обо всех изменениях вы сможете узнать в группе и по телефонам ответственных за проведения мероприятий лиц, указанных в плане.»</w:t>
      </w:r>
    </w:p>
    <w:p w:rsidR="00071989" w:rsidRPr="00071989" w:rsidRDefault="00071989" w:rsidP="000719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1989" w:rsidRPr="00071989" w:rsidRDefault="00071989" w:rsidP="000719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так же опубликовать план мероприятий на сайте органа местного самоуправления</w:t>
      </w:r>
      <w:r w:rsidR="0098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 к письму)</w:t>
      </w:r>
      <w:r w:rsidRPr="0007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071989" w:rsidRPr="00071989" w:rsidSect="00C95B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E7"/>
    <w:rsid w:val="00071989"/>
    <w:rsid w:val="00100AEA"/>
    <w:rsid w:val="006A44F8"/>
    <w:rsid w:val="00893C6F"/>
    <w:rsid w:val="00981ECB"/>
    <w:rsid w:val="00B607D5"/>
    <w:rsid w:val="00B64328"/>
    <w:rsid w:val="00C95BE7"/>
    <w:rsid w:val="00E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14C2-E779-4530-A355-B735101A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gshm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Марсакова Елена Геннадьевна</cp:lastModifiedBy>
  <cp:revision>2</cp:revision>
  <dcterms:created xsi:type="dcterms:W3CDTF">2022-12-14T04:17:00Z</dcterms:created>
  <dcterms:modified xsi:type="dcterms:W3CDTF">2022-12-14T04:17:00Z</dcterms:modified>
</cp:coreProperties>
</file>