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4BD" w:rsidRDefault="00AE04BD" w:rsidP="00AE04BD">
      <w:pPr>
        <w:jc w:val="center"/>
        <w:rPr>
          <w:b/>
        </w:rPr>
      </w:pPr>
      <w:r>
        <w:rPr>
          <w:noProof/>
          <w:szCs w:val="28"/>
        </w:rPr>
        <w:drawing>
          <wp:inline distT="0" distB="0" distL="0" distR="0">
            <wp:extent cx="5429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4BD" w:rsidRDefault="00AE04BD" w:rsidP="00AE04BD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AE04BD" w:rsidRDefault="00AE04BD" w:rsidP="00AE04BD">
      <w:pPr>
        <w:jc w:val="center"/>
        <w:rPr>
          <w:b/>
        </w:rPr>
      </w:pPr>
      <w:r>
        <w:rPr>
          <w:b/>
        </w:rPr>
        <w:t>(Тюменская область)</w:t>
      </w:r>
    </w:p>
    <w:p w:rsidR="00AE04BD" w:rsidRDefault="00AE04BD" w:rsidP="00AE04BD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AE04BD" w:rsidRDefault="00AE04BD" w:rsidP="00AE04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AE04BD" w:rsidRDefault="00AE04BD" w:rsidP="00AE04BD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AE04BD" w:rsidRDefault="00AE04BD" w:rsidP="00AE04BD"/>
    <w:p w:rsidR="00AE04BD" w:rsidRDefault="00AE04BD" w:rsidP="00AE04BD">
      <w:pPr>
        <w:jc w:val="center"/>
        <w:rPr>
          <w:b/>
          <w:spacing w:val="4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AE04BD" w:rsidRDefault="00AE04BD" w:rsidP="00AE04BD">
      <w:pPr>
        <w:tabs>
          <w:tab w:val="left" w:pos="6262"/>
        </w:tabs>
        <w:jc w:val="right"/>
        <w:rPr>
          <w:b/>
          <w:sz w:val="28"/>
          <w:szCs w:val="28"/>
        </w:rPr>
      </w:pPr>
    </w:p>
    <w:p w:rsidR="00AE04BD" w:rsidRDefault="00AE04BD" w:rsidP="00AE04BD">
      <w:pPr>
        <w:tabs>
          <w:tab w:val="left" w:pos="6262"/>
        </w:tabs>
        <w:jc w:val="right"/>
        <w:rPr>
          <w:b/>
          <w:sz w:val="28"/>
          <w:szCs w:val="28"/>
        </w:rPr>
      </w:pPr>
    </w:p>
    <w:p w:rsidR="00AE04BD" w:rsidRDefault="00AE04BD" w:rsidP="00AE04BD">
      <w:pPr>
        <w:tabs>
          <w:tab w:val="left" w:pos="6262"/>
        </w:tabs>
        <w:rPr>
          <w:sz w:val="28"/>
          <w:szCs w:val="28"/>
        </w:rPr>
      </w:pPr>
      <w:r>
        <w:rPr>
          <w:sz w:val="28"/>
          <w:szCs w:val="28"/>
        </w:rPr>
        <w:t xml:space="preserve">от ____________ </w:t>
      </w:r>
      <w:r>
        <w:rPr>
          <w:sz w:val="28"/>
          <w:szCs w:val="28"/>
        </w:rPr>
        <w:tab/>
        <w:t xml:space="preserve">                                   № __</w:t>
      </w:r>
    </w:p>
    <w:p w:rsidR="00AE04BD" w:rsidRDefault="00AE04BD" w:rsidP="00AE04B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Излучинск</w:t>
      </w:r>
    </w:p>
    <w:p w:rsidR="00AE04BD" w:rsidRDefault="00AE04BD" w:rsidP="00AE04B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AE04BD" w:rsidTr="00AE04BD">
        <w:tc>
          <w:tcPr>
            <w:tcW w:w="5211" w:type="dxa"/>
            <w:hideMark/>
          </w:tcPr>
          <w:p w:rsidR="00AE04BD" w:rsidRDefault="00AE04BD" w:rsidP="00AE04BD">
            <w:pPr>
              <w:ind w:left="37" w:right="7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               городского поселения Излучинск                 за 1 полугодие 2025 года</w:t>
            </w:r>
          </w:p>
        </w:tc>
      </w:tr>
    </w:tbl>
    <w:p w:rsidR="00AE04BD" w:rsidRDefault="00AE04BD" w:rsidP="00AE04BD">
      <w:pPr>
        <w:rPr>
          <w:sz w:val="28"/>
          <w:szCs w:val="28"/>
        </w:rPr>
      </w:pPr>
    </w:p>
    <w:p w:rsidR="00AE04BD" w:rsidRDefault="00AE04BD" w:rsidP="00AE04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Заслушав информацию администрации городского поселения Излучинск об исполнении бюджета городского поселения Излучинск                 за 1 полугодие 2025 года, руководствуясь решением Совета депутатов городского поселения Излучинск от 05.02.2015 № 87 «Об отдельных              вопросах организации и осуществлении бюджетного процесса в городском поселении Излучинск»,</w:t>
      </w:r>
    </w:p>
    <w:p w:rsidR="00AE04BD" w:rsidRDefault="00AE04BD" w:rsidP="00AE04BD">
      <w:pPr>
        <w:jc w:val="both"/>
        <w:rPr>
          <w:sz w:val="28"/>
          <w:szCs w:val="28"/>
        </w:rPr>
      </w:pPr>
    </w:p>
    <w:p w:rsidR="00AE04BD" w:rsidRDefault="00AE04BD" w:rsidP="00AE04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Совет </w:t>
      </w:r>
      <w:r>
        <w:rPr>
          <w:sz w:val="28"/>
          <w:szCs w:val="28"/>
        </w:rPr>
        <w:t>поселения</w:t>
      </w:r>
    </w:p>
    <w:p w:rsidR="00AE04BD" w:rsidRDefault="00AE04BD" w:rsidP="00AE04BD">
      <w:pPr>
        <w:jc w:val="both"/>
        <w:rPr>
          <w:sz w:val="28"/>
          <w:szCs w:val="28"/>
        </w:rPr>
      </w:pPr>
    </w:p>
    <w:p w:rsidR="00AE04BD" w:rsidRDefault="00AE04BD" w:rsidP="00AE04B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E04BD" w:rsidRDefault="00AE04BD" w:rsidP="00AE04BD">
      <w:pPr>
        <w:jc w:val="both"/>
        <w:rPr>
          <w:sz w:val="28"/>
          <w:szCs w:val="28"/>
        </w:rPr>
      </w:pPr>
    </w:p>
    <w:p w:rsidR="00AE04BD" w:rsidRDefault="00AE04BD" w:rsidP="00AE04B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Принять к сведению информацию об исполнении бюджета городского поселения Излучинск за 1 полугодие 2025 года.</w:t>
      </w:r>
    </w:p>
    <w:p w:rsidR="00AE04BD" w:rsidRDefault="00AE04BD" w:rsidP="00AE04BD">
      <w:pPr>
        <w:ind w:firstLine="709"/>
        <w:jc w:val="both"/>
        <w:rPr>
          <w:sz w:val="28"/>
          <w:szCs w:val="28"/>
        </w:rPr>
      </w:pPr>
    </w:p>
    <w:p w:rsidR="00AE04BD" w:rsidRDefault="00AE04BD" w:rsidP="00AE04BD">
      <w:pPr>
        <w:ind w:firstLine="708"/>
        <w:jc w:val="both"/>
        <w:rPr>
          <w:sz w:val="28"/>
          <w:szCs w:val="28"/>
        </w:rPr>
      </w:pPr>
    </w:p>
    <w:p w:rsidR="00AE04BD" w:rsidRDefault="00AE04BD" w:rsidP="00AE04BD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AE04BD" w:rsidRDefault="00AE04BD" w:rsidP="00AE04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   И.В. Заводская</w:t>
      </w:r>
    </w:p>
    <w:p w:rsidR="00AE04BD" w:rsidRDefault="00AE04BD" w:rsidP="00AE04BD">
      <w:pPr>
        <w:jc w:val="both"/>
        <w:rPr>
          <w:sz w:val="28"/>
        </w:rPr>
      </w:pPr>
    </w:p>
    <w:p w:rsidR="00AE04BD" w:rsidRDefault="00AE04BD" w:rsidP="00AE04BD">
      <w:pPr>
        <w:jc w:val="both"/>
        <w:rPr>
          <w:sz w:val="28"/>
        </w:rPr>
      </w:pPr>
    </w:p>
    <w:p w:rsidR="00AE04BD" w:rsidRDefault="00AE04BD" w:rsidP="00AE04BD">
      <w:pPr>
        <w:jc w:val="both"/>
        <w:rPr>
          <w:sz w:val="28"/>
        </w:rPr>
      </w:pPr>
    </w:p>
    <w:p w:rsidR="00282DE2" w:rsidRDefault="00282DE2"/>
    <w:sectPr w:rsidR="00282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17"/>
    <w:rsid w:val="00282DE2"/>
    <w:rsid w:val="00AE04BD"/>
    <w:rsid w:val="00F8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CEE3"/>
  <w15:chartTrackingRefBased/>
  <w15:docId w15:val="{B68601C1-3FBB-4A04-AFA2-892967D7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2025-08-21T06:14:00Z</dcterms:created>
  <dcterms:modified xsi:type="dcterms:W3CDTF">2025-08-21T06:19:00Z</dcterms:modified>
</cp:coreProperties>
</file>