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AC" w:rsidRPr="0053117F" w:rsidRDefault="00DE3AAC" w:rsidP="00DE3AAC">
      <w:pPr>
        <w:pageBreakBefore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3117F"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 wp14:anchorId="29FCC448" wp14:editId="6102C93C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AC" w:rsidRPr="0053117F" w:rsidRDefault="00DE3AAC" w:rsidP="00D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lang w:eastAsia="ru-RU"/>
        </w:rPr>
        <w:t xml:space="preserve">Ханты-Мансийский автономный округ – Югра </w:t>
      </w:r>
    </w:p>
    <w:p w:rsidR="00DE3AAC" w:rsidRPr="0053117F" w:rsidRDefault="00DE3AAC" w:rsidP="00D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(Тюменская область) </w:t>
      </w:r>
    </w:p>
    <w:p w:rsidR="00DE3AAC" w:rsidRPr="0053117F" w:rsidRDefault="00DE3AAC" w:rsidP="00D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Нижневартовский район</w:t>
      </w:r>
    </w:p>
    <w:p w:rsidR="00DE3AAC" w:rsidRPr="0053117F" w:rsidRDefault="00DE3AAC" w:rsidP="00DE3AA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DE3AAC" w:rsidRPr="0053117F" w:rsidRDefault="00DE3AAC" w:rsidP="00D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31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городского  поселения</w:t>
      </w:r>
      <w:proofErr w:type="gramEnd"/>
      <w:r w:rsidRPr="00531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E3AAC" w:rsidRPr="0053117F" w:rsidRDefault="00DE3AAC" w:rsidP="00D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Излучинск</w:t>
      </w:r>
    </w:p>
    <w:p w:rsidR="00DE3AAC" w:rsidRPr="0053117F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E3AAC" w:rsidRPr="0053117F" w:rsidRDefault="00DE3AAC" w:rsidP="00DE3AA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40"/>
          <w:szCs w:val="40"/>
          <w:lang w:eastAsia="ru-RU"/>
        </w:rPr>
      </w:pPr>
      <w:r w:rsidRPr="0053117F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DE3AAC" w:rsidRPr="0053117F" w:rsidRDefault="00DE3AAC" w:rsidP="00DE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AC" w:rsidRPr="0053117F" w:rsidRDefault="00DE3AAC" w:rsidP="00DE3A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30.12.2020</w:t>
      </w:r>
      <w:r w:rsidRPr="0053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3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755</w:t>
      </w:r>
    </w:p>
    <w:p w:rsidR="00DE3AAC" w:rsidRPr="0053117F" w:rsidRDefault="00DE3AAC" w:rsidP="00DE3A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Излучинск</w:t>
      </w:r>
    </w:p>
    <w:p w:rsidR="00DE3AAC" w:rsidRPr="0053117F" w:rsidRDefault="00DE3AAC" w:rsidP="00DE3AA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AAC" w:rsidRPr="0053117F" w:rsidRDefault="00DE3AAC" w:rsidP="00DE3AAC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поселения от 18.04.2018 № 199 «Об утверждении программы комплексного развития системы коммунальной инфраструктуры городского поселения Излучинск на период до 2031 года включительно»</w:t>
      </w:r>
    </w:p>
    <w:p w:rsidR="00DE3AAC" w:rsidRPr="0053117F" w:rsidRDefault="00DE3AAC" w:rsidP="00DE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AC" w:rsidRPr="0053117F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 w:rsidRPr="005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5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уставом городского поселения Излучинск:</w:t>
      </w:r>
    </w:p>
    <w:p w:rsidR="00DE3AAC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AAC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приложение к постановлению </w:t>
      </w:r>
      <w:r w:rsidRPr="002F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F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18.04.2018 № 199 «Об утверждении программы комплексного развития системы коммунальной инфраструктуры городского поселения Излучинск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F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до 2031 года включительно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:rsidR="00DE3AAC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Раздел 2.1 дополнить абзацами:</w:t>
      </w:r>
    </w:p>
    <w:p w:rsidR="00DE3AAC" w:rsidRPr="00BD6A9A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надежности существующей централизованной системы электроснабжения на территории всего Нижневартовского района, в том числе с возможностью реализации на территории городского поселения Излучинск, предусмотрены следующие мероприятия:</w:t>
      </w:r>
    </w:p>
    <w:p w:rsidR="00DE3AAC" w:rsidRPr="00BD6A9A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реконструкция электросетевого имущества Нижневартовского района* план реализации на 2022 год – 26, 35 млн. рублей;</w:t>
      </w:r>
    </w:p>
    <w:p w:rsidR="00DE3AAC" w:rsidRPr="00BD6A9A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Реконструкция сетей электроснабжения для технологического присоединения по Нижневартовскому району, план реализации 2021 год – 1,2 млн. </w:t>
      </w:r>
      <w:proofErr w:type="spellStart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– 0,8 млн. рублей;</w:t>
      </w:r>
    </w:p>
    <w:p w:rsidR="00DE3AAC" w:rsidRPr="00BD6A9A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Внеплощадочные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электроснабжения 6-0,4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межмуниципальный полигон твердых отходов для городов Нижневартовск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Мегион</w:t>
      </w:r>
      <w:proofErr w:type="spellEnd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селений Нижневартовского района»</w:t>
      </w: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 реализации на 2022 год – 0,26 млн рублей;</w:t>
      </w:r>
    </w:p>
    <w:p w:rsidR="00DE3AAC" w:rsidRPr="00BD6A9A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Автоматизированная система контроля и учета электрической энергии бытовых потребителей на территории МО Нижневартовский район с планом реализации 2018 – 2022 годов – 37,02 млн рублей;</w:t>
      </w:r>
    </w:p>
    <w:p w:rsidR="00DE3AAC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электроснабжения 10 - 0,4 </w:t>
      </w:r>
      <w:proofErr w:type="spellStart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технологического присоединения потребителей МО Нижневартовский район с планом реализации 2028 – 2022 годов – 132,32 млн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AAC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Дополнить задачу 1 раздела 5.1 и раздел 6.1 следующим абзацем: </w:t>
      </w:r>
    </w:p>
    <w:p w:rsidR="00DE3AAC" w:rsidRPr="00DE3AAC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«– </w:t>
      </w:r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электроснабжения ВЛ 6 </w:t>
      </w:r>
      <w:proofErr w:type="spellStart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КЛ-0,4 </w:t>
      </w:r>
      <w:proofErr w:type="spellStart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2КТП 6/0,4 </w:t>
      </w:r>
      <w:proofErr w:type="spellStart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электроснабжения «Канализационных очистных сооружений производительностью 100 куб. м/</w:t>
      </w:r>
      <w:proofErr w:type="spellStart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BD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с. Большетархово Нижневартовского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AAC" w:rsidRPr="0053117F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Таблицу 6.2 изложить в новой редакции согласно приложению                                                 к настоящему постановлению.</w:t>
      </w:r>
    </w:p>
    <w:p w:rsidR="00DE3AAC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AC" w:rsidRPr="0053117F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организации деятельности администрации поселения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5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Ахметзяновой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(обнародовать) поста</w:t>
      </w:r>
      <w:r w:rsidRPr="0053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на</w:t>
      </w:r>
      <w:r w:rsidRPr="0053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органов местного самоуправления поселения.</w:t>
      </w:r>
    </w:p>
    <w:p w:rsidR="00DE3AAC" w:rsidRPr="0053117F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AC" w:rsidRPr="0053117F" w:rsidRDefault="00DE3AAC" w:rsidP="00DE3A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11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опубликования.</w:t>
      </w:r>
    </w:p>
    <w:p w:rsidR="00DE3AAC" w:rsidRPr="0053117F" w:rsidRDefault="00DE3AAC" w:rsidP="00DE3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AAC" w:rsidRPr="0053117F" w:rsidRDefault="00DE3AAC" w:rsidP="00DE3AA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1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17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DE3AAC" w:rsidRDefault="00DE3AAC" w:rsidP="00DE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AC" w:rsidRPr="0053117F" w:rsidRDefault="00DE3AAC" w:rsidP="00DE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4264"/>
        <w:gridCol w:w="1985"/>
        <w:gridCol w:w="3579"/>
      </w:tblGrid>
      <w:tr w:rsidR="00DE3AAC" w:rsidRPr="0053117F" w:rsidTr="00636F8F">
        <w:tc>
          <w:tcPr>
            <w:tcW w:w="4264" w:type="dxa"/>
          </w:tcPr>
          <w:p w:rsidR="00DE3AAC" w:rsidRPr="0053117F" w:rsidRDefault="00DE3AAC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поселения</w:t>
            </w:r>
          </w:p>
        </w:tc>
        <w:tc>
          <w:tcPr>
            <w:tcW w:w="1985" w:type="dxa"/>
          </w:tcPr>
          <w:p w:rsidR="00DE3AAC" w:rsidRPr="0053117F" w:rsidRDefault="00DE3AAC" w:rsidP="0063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DE3AAC" w:rsidRPr="0053117F" w:rsidRDefault="00DE3AAC" w:rsidP="00636F8F">
            <w:pPr>
              <w:tabs>
                <w:tab w:val="left" w:pos="33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В.А. Берновик</w:t>
            </w:r>
          </w:p>
        </w:tc>
      </w:tr>
    </w:tbl>
    <w:p w:rsidR="00DE3AAC" w:rsidRPr="0053117F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5103" w:type="dxa"/>
        <w:tblLook w:val="04A0" w:firstRow="1" w:lastRow="0" w:firstColumn="1" w:lastColumn="0" w:noHBand="0" w:noVBand="1"/>
      </w:tblPr>
      <w:tblGrid>
        <w:gridCol w:w="4395"/>
      </w:tblGrid>
      <w:tr w:rsidR="00DE3AAC" w:rsidTr="00636F8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E3AAC" w:rsidRPr="00121D0D" w:rsidRDefault="00DE3AAC" w:rsidP="00636F8F">
            <w:pPr>
              <w:rPr>
                <w:sz w:val="28"/>
                <w:szCs w:val="28"/>
              </w:rPr>
            </w:pPr>
            <w:r w:rsidRPr="00121D0D">
              <w:rPr>
                <w:sz w:val="28"/>
                <w:szCs w:val="28"/>
              </w:rPr>
              <w:t>Приложение к постановлению</w:t>
            </w:r>
          </w:p>
          <w:p w:rsidR="00DE3AAC" w:rsidRPr="00121D0D" w:rsidRDefault="00DE3AAC" w:rsidP="00636F8F">
            <w:pPr>
              <w:rPr>
                <w:sz w:val="28"/>
                <w:szCs w:val="28"/>
              </w:rPr>
            </w:pPr>
            <w:r w:rsidRPr="00121D0D">
              <w:rPr>
                <w:sz w:val="28"/>
                <w:szCs w:val="28"/>
              </w:rPr>
              <w:t>администрации поселения</w:t>
            </w:r>
          </w:p>
          <w:p w:rsidR="00DE3AAC" w:rsidRDefault="00DE3AAC" w:rsidP="00636F8F">
            <w:pPr>
              <w:rPr>
                <w:sz w:val="28"/>
                <w:szCs w:val="28"/>
              </w:rPr>
            </w:pPr>
            <w:r w:rsidRPr="00121D0D"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30.12.2020 </w:t>
            </w:r>
            <w:r w:rsidRPr="00121D0D">
              <w:rPr>
                <w:sz w:val="24"/>
                <w:szCs w:val="24"/>
              </w:rPr>
              <w:t xml:space="preserve"> </w:t>
            </w:r>
            <w:r w:rsidRPr="00F217DA">
              <w:rPr>
                <w:sz w:val="28"/>
                <w:szCs w:val="28"/>
              </w:rPr>
              <w:t>№</w:t>
            </w:r>
            <w:proofErr w:type="gramEnd"/>
            <w:r w:rsidRPr="00F217DA">
              <w:rPr>
                <w:sz w:val="28"/>
                <w:szCs w:val="28"/>
              </w:rPr>
              <w:t xml:space="preserve"> 755</w:t>
            </w:r>
          </w:p>
          <w:p w:rsidR="001115E8" w:rsidRDefault="001115E8" w:rsidP="00636F8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232"/>
        <w:gridCol w:w="1491"/>
        <w:gridCol w:w="1471"/>
        <w:gridCol w:w="1471"/>
      </w:tblGrid>
      <w:tr w:rsidR="00DE3AAC" w:rsidRPr="00174738" w:rsidTr="00636F8F">
        <w:trPr>
          <w:cantSplit/>
          <w:trHeight w:val="340"/>
          <w:tblHeader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финансирования, тыс. руб.</w:t>
            </w:r>
          </w:p>
        </w:tc>
      </w:tr>
      <w:tr w:rsidR="00DE3AAC" w:rsidRPr="00174738" w:rsidTr="00636F8F">
        <w:trPr>
          <w:cantSplit/>
          <w:trHeight w:val="3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2017-2021 гг.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2022-2026 гг.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2027-2031 гг.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инвестиционных проектов в электроснабжении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1626520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157920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инвестиционных проектов в теплоснабжении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66830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47630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16400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инвестиционных проектов в водоснабжении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69784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69784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38902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38902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19414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19414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26400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26400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инвестиционных проектов в водоотведении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135918,5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70546,5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32686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32686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75769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39327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18221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18221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37812,5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19626,5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9093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9093</w:t>
            </w:r>
          </w:p>
        </w:tc>
      </w:tr>
      <w:tr w:rsidR="00DE3AAC" w:rsidRPr="00174738" w:rsidTr="00636F8F">
        <w:trPr>
          <w:cantSplit/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12620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5990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3315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AC" w:rsidRPr="00174738" w:rsidRDefault="00DE3AAC" w:rsidP="00636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738">
              <w:rPr>
                <w:rFonts w:ascii="Times New Roman" w:eastAsia="Calibri" w:hAnsi="Times New Roman" w:cs="Times New Roman"/>
                <w:sz w:val="20"/>
                <w:szCs w:val="20"/>
              </w:rPr>
              <w:t>3315</w:t>
            </w:r>
          </w:p>
        </w:tc>
      </w:tr>
    </w:tbl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AC" w:rsidRDefault="00DE3AAC" w:rsidP="00DE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76" w:rsidRDefault="003F0A76"/>
    <w:sectPr w:rsidR="003F0A76" w:rsidSect="009D12C8"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0A"/>
    <w:rsid w:val="001115E8"/>
    <w:rsid w:val="003F0A76"/>
    <w:rsid w:val="009D12C8"/>
    <w:rsid w:val="00DE3AAC"/>
    <w:rsid w:val="00E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D822"/>
  <w15:chartTrackingRefBased/>
  <w15:docId w15:val="{C88FB5CA-18C4-463B-9B4D-19747C7B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buh1</cp:lastModifiedBy>
  <cp:revision>3</cp:revision>
  <dcterms:created xsi:type="dcterms:W3CDTF">2020-12-30T11:32:00Z</dcterms:created>
  <dcterms:modified xsi:type="dcterms:W3CDTF">2020-12-30T09:29:00Z</dcterms:modified>
</cp:coreProperties>
</file>