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FF0" w:rsidRPr="00F67AF9" w:rsidRDefault="00A42FF0" w:rsidP="00A42FF0">
      <w:pPr>
        <w:pStyle w:val="ConsPlusNonformat"/>
        <w:widowControl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FF0" w:rsidRPr="00F67AF9" w:rsidRDefault="00A42FF0" w:rsidP="00A42FF0">
      <w:pPr>
        <w:jc w:val="center"/>
        <w:rPr>
          <w:b/>
        </w:rPr>
      </w:pPr>
      <w:r w:rsidRPr="00F67AF9">
        <w:rPr>
          <w:b/>
        </w:rPr>
        <w:t>Ханты-Мансийский автономный округ-Югра</w:t>
      </w:r>
    </w:p>
    <w:p w:rsidR="00A42FF0" w:rsidRPr="00F67AF9" w:rsidRDefault="00A42FF0" w:rsidP="00A42FF0">
      <w:pPr>
        <w:jc w:val="center"/>
        <w:rPr>
          <w:b/>
        </w:rPr>
      </w:pPr>
      <w:r w:rsidRPr="00F67AF9">
        <w:rPr>
          <w:b/>
        </w:rPr>
        <w:t>(Тюменская область)</w:t>
      </w:r>
    </w:p>
    <w:p w:rsidR="00A42FF0" w:rsidRPr="00F67AF9" w:rsidRDefault="00A42FF0" w:rsidP="00A42FF0">
      <w:pPr>
        <w:jc w:val="center"/>
        <w:rPr>
          <w:b/>
        </w:rPr>
      </w:pPr>
      <w:r w:rsidRPr="00F67AF9">
        <w:rPr>
          <w:b/>
        </w:rPr>
        <w:t>Нижневартовский район</w:t>
      </w:r>
    </w:p>
    <w:p w:rsidR="00A42FF0" w:rsidRPr="00F67AF9" w:rsidRDefault="00A42FF0" w:rsidP="00A42FF0">
      <w:pPr>
        <w:jc w:val="center"/>
        <w:rPr>
          <w:b/>
          <w:szCs w:val="28"/>
        </w:rPr>
      </w:pPr>
      <w:r w:rsidRPr="00F67AF9">
        <w:rPr>
          <w:b/>
          <w:szCs w:val="28"/>
        </w:rPr>
        <w:t>Городское поселение Излучинск</w:t>
      </w:r>
    </w:p>
    <w:p w:rsidR="00A42FF0" w:rsidRPr="00F67AF9" w:rsidRDefault="00A42FF0" w:rsidP="00A42FF0">
      <w:pPr>
        <w:jc w:val="center"/>
        <w:rPr>
          <w:b/>
          <w:sz w:val="16"/>
        </w:rPr>
      </w:pPr>
      <w:r w:rsidRPr="00F67AF9">
        <w:rPr>
          <w:b/>
          <w:sz w:val="48"/>
          <w:szCs w:val="48"/>
        </w:rPr>
        <w:t>СОВЕТ ДЕПУТАТОВ</w:t>
      </w:r>
    </w:p>
    <w:p w:rsidR="00A42FF0" w:rsidRPr="00853BDD" w:rsidRDefault="00A42FF0" w:rsidP="00A42FF0"/>
    <w:p w:rsidR="00A42FF0" w:rsidRPr="00F67AF9" w:rsidRDefault="00A42FF0" w:rsidP="00A42FF0">
      <w:pPr>
        <w:jc w:val="center"/>
        <w:rPr>
          <w:b/>
          <w:spacing w:val="20"/>
          <w:sz w:val="40"/>
          <w:szCs w:val="40"/>
        </w:rPr>
      </w:pPr>
      <w:r w:rsidRPr="00F67AF9">
        <w:rPr>
          <w:b/>
          <w:spacing w:val="40"/>
          <w:sz w:val="40"/>
          <w:szCs w:val="40"/>
        </w:rPr>
        <w:t>РЕШЕНИЕ</w:t>
      </w:r>
    </w:p>
    <w:p w:rsidR="00A42FF0" w:rsidRPr="00F67AF9" w:rsidRDefault="00A42FF0" w:rsidP="00A42FF0">
      <w:pPr>
        <w:jc w:val="center"/>
        <w:rPr>
          <w:b/>
          <w:spacing w:val="20"/>
          <w:sz w:val="1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A42FF0" w:rsidRPr="00F67AF9" w:rsidTr="00CD0336">
        <w:tc>
          <w:tcPr>
            <w:tcW w:w="4785" w:type="dxa"/>
          </w:tcPr>
          <w:p w:rsidR="00A42FF0" w:rsidRPr="00F67AF9" w:rsidRDefault="0014710A" w:rsidP="00CD0336">
            <w:pPr>
              <w:tabs>
                <w:tab w:val="left" w:pos="6262"/>
              </w:tabs>
            </w:pPr>
            <w:r>
              <w:t>от 15.02.2019</w:t>
            </w:r>
          </w:p>
        </w:tc>
        <w:tc>
          <w:tcPr>
            <w:tcW w:w="4785" w:type="dxa"/>
          </w:tcPr>
          <w:p w:rsidR="00A42FF0" w:rsidRPr="00F67AF9" w:rsidRDefault="0014710A" w:rsidP="00CD0336">
            <w:pPr>
              <w:tabs>
                <w:tab w:val="left" w:pos="6262"/>
              </w:tabs>
              <w:jc w:val="right"/>
            </w:pPr>
            <w:r>
              <w:t>№ 50</w:t>
            </w:r>
          </w:p>
        </w:tc>
      </w:tr>
    </w:tbl>
    <w:p w:rsidR="00A42FF0" w:rsidRPr="00F67AF9" w:rsidRDefault="00A42FF0" w:rsidP="00A42FF0">
      <w:pPr>
        <w:jc w:val="both"/>
      </w:pPr>
      <w:r w:rsidRPr="00F67AF9">
        <w:t>пгт. Излучинск</w:t>
      </w:r>
    </w:p>
    <w:p w:rsidR="00A42FF0" w:rsidRPr="00F67AF9" w:rsidRDefault="00A42FF0" w:rsidP="00A42FF0">
      <w:pPr>
        <w:jc w:val="both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437821" w:rsidRPr="008C393F" w:rsidTr="007A0E39">
        <w:trPr>
          <w:trHeight w:val="1303"/>
        </w:trPr>
        <w:tc>
          <w:tcPr>
            <w:tcW w:w="5353" w:type="dxa"/>
          </w:tcPr>
          <w:p w:rsidR="00437821" w:rsidRDefault="00437821" w:rsidP="0043782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 утверждении прогнозного плана              приватизации муниципального имущества городско</w:t>
            </w:r>
            <w:r w:rsidR="00A42FF0">
              <w:rPr>
                <w:szCs w:val="28"/>
              </w:rPr>
              <w:t xml:space="preserve">го </w:t>
            </w:r>
            <w:r>
              <w:rPr>
                <w:szCs w:val="28"/>
              </w:rPr>
              <w:t>поселени</w:t>
            </w:r>
            <w:r w:rsidR="00FF24BA">
              <w:rPr>
                <w:szCs w:val="28"/>
              </w:rPr>
              <w:t>я</w:t>
            </w:r>
            <w:r>
              <w:rPr>
                <w:szCs w:val="28"/>
              </w:rPr>
              <w:t xml:space="preserve"> Излучинск</w:t>
            </w:r>
            <w:r w:rsidR="00A42FF0">
              <w:rPr>
                <w:szCs w:val="28"/>
              </w:rPr>
              <w:t>,</w:t>
            </w:r>
            <w:r>
              <w:rPr>
                <w:szCs w:val="28"/>
              </w:rPr>
              <w:t xml:space="preserve"> на</w:t>
            </w:r>
            <w:r w:rsidR="004D3434">
              <w:rPr>
                <w:szCs w:val="28"/>
              </w:rPr>
              <w:t xml:space="preserve"> 201</w:t>
            </w:r>
            <w:r w:rsidR="00C92F38">
              <w:rPr>
                <w:szCs w:val="28"/>
              </w:rPr>
              <w:t>9 год</w:t>
            </w:r>
            <w:r>
              <w:rPr>
                <w:szCs w:val="28"/>
              </w:rPr>
              <w:t xml:space="preserve"> </w:t>
            </w:r>
            <w:r w:rsidRPr="008C393F">
              <w:rPr>
                <w:szCs w:val="28"/>
              </w:rPr>
              <w:t xml:space="preserve"> </w:t>
            </w:r>
          </w:p>
          <w:p w:rsidR="00437821" w:rsidRPr="008C393F" w:rsidRDefault="00437821" w:rsidP="00437821">
            <w:pPr>
              <w:jc w:val="both"/>
              <w:rPr>
                <w:szCs w:val="28"/>
              </w:rPr>
            </w:pPr>
          </w:p>
        </w:tc>
      </w:tr>
    </w:tbl>
    <w:p w:rsidR="00F5526C" w:rsidRPr="006B5481" w:rsidRDefault="00F5526C" w:rsidP="006F5411">
      <w:pPr>
        <w:ind w:firstLine="709"/>
        <w:jc w:val="both"/>
        <w:rPr>
          <w:szCs w:val="28"/>
        </w:rPr>
      </w:pPr>
      <w:r w:rsidRPr="006B5481">
        <w:rPr>
          <w:szCs w:val="28"/>
        </w:rPr>
        <w:t>В соответствии с Федеральными законами от 21.12.2001 № 178-ФЗ</w:t>
      </w:r>
      <w:r w:rsidR="00437821">
        <w:rPr>
          <w:szCs w:val="28"/>
        </w:rPr>
        <w:t xml:space="preserve">                 </w:t>
      </w:r>
      <w:r w:rsidRPr="006B5481">
        <w:rPr>
          <w:szCs w:val="28"/>
        </w:rPr>
        <w:t>«О приватизации государственного и муниципального имущества»,</w:t>
      </w:r>
      <w:r w:rsidR="00E95CAA">
        <w:rPr>
          <w:szCs w:val="28"/>
        </w:rPr>
        <w:t xml:space="preserve">                        </w:t>
      </w:r>
      <w:r w:rsidRPr="006B5481">
        <w:rPr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Pr="006B5481">
        <w:rPr>
          <w:color w:val="FF0000"/>
          <w:szCs w:val="28"/>
        </w:rPr>
        <w:t xml:space="preserve"> </w:t>
      </w:r>
      <w:r w:rsidRPr="006B5481">
        <w:rPr>
          <w:szCs w:val="28"/>
        </w:rPr>
        <w:t xml:space="preserve">решением </w:t>
      </w:r>
      <w:r w:rsidR="00437821">
        <w:rPr>
          <w:szCs w:val="28"/>
        </w:rPr>
        <w:t xml:space="preserve">Совета депутатов городского поселения Излучинск </w:t>
      </w:r>
      <w:r w:rsidRPr="006B5481">
        <w:rPr>
          <w:szCs w:val="28"/>
        </w:rPr>
        <w:t>от 2</w:t>
      </w:r>
      <w:r w:rsidR="00A42FF0">
        <w:rPr>
          <w:szCs w:val="28"/>
        </w:rPr>
        <w:t>4</w:t>
      </w:r>
      <w:r w:rsidRPr="006B5481">
        <w:rPr>
          <w:szCs w:val="28"/>
        </w:rPr>
        <w:t>.0</w:t>
      </w:r>
      <w:r w:rsidR="00A42FF0">
        <w:rPr>
          <w:szCs w:val="28"/>
        </w:rPr>
        <w:t>6</w:t>
      </w:r>
      <w:r w:rsidRPr="006B5481">
        <w:rPr>
          <w:szCs w:val="28"/>
        </w:rPr>
        <w:t>.20</w:t>
      </w:r>
      <w:r w:rsidR="00437821">
        <w:rPr>
          <w:szCs w:val="28"/>
        </w:rPr>
        <w:t>09</w:t>
      </w:r>
      <w:r w:rsidRPr="006B5481">
        <w:rPr>
          <w:szCs w:val="28"/>
        </w:rPr>
        <w:t xml:space="preserve"> № </w:t>
      </w:r>
      <w:r w:rsidR="00A42FF0">
        <w:rPr>
          <w:szCs w:val="28"/>
        </w:rPr>
        <w:t>6</w:t>
      </w:r>
      <w:r w:rsidR="00437821">
        <w:rPr>
          <w:szCs w:val="28"/>
        </w:rPr>
        <w:t>9</w:t>
      </w:r>
      <w:r w:rsidRPr="006B5481">
        <w:rPr>
          <w:szCs w:val="28"/>
        </w:rPr>
        <w:t xml:space="preserve"> «Об утверждении Положения о порядке </w:t>
      </w:r>
      <w:r w:rsidR="00A42FF0">
        <w:rPr>
          <w:szCs w:val="28"/>
        </w:rPr>
        <w:t>владения, пользования и распоряжения муниципальной собственностью</w:t>
      </w:r>
      <w:r w:rsidR="004D3434">
        <w:rPr>
          <w:szCs w:val="28"/>
        </w:rPr>
        <w:t xml:space="preserve"> городско</w:t>
      </w:r>
      <w:r w:rsidR="00A42FF0">
        <w:rPr>
          <w:szCs w:val="28"/>
        </w:rPr>
        <w:t>го</w:t>
      </w:r>
      <w:r w:rsidR="004D3434">
        <w:rPr>
          <w:szCs w:val="28"/>
        </w:rPr>
        <w:t xml:space="preserve"> поселени</w:t>
      </w:r>
      <w:r w:rsidR="00A42FF0">
        <w:rPr>
          <w:szCs w:val="28"/>
        </w:rPr>
        <w:t>я</w:t>
      </w:r>
      <w:r w:rsidR="004D3434">
        <w:rPr>
          <w:szCs w:val="28"/>
        </w:rPr>
        <w:t xml:space="preserve"> Излучинск</w:t>
      </w:r>
      <w:r w:rsidRPr="006B5481">
        <w:rPr>
          <w:szCs w:val="28"/>
        </w:rPr>
        <w:t>»</w:t>
      </w:r>
      <w:r w:rsidR="00A42FF0">
        <w:rPr>
          <w:szCs w:val="28"/>
        </w:rPr>
        <w:t>:</w:t>
      </w:r>
      <w:r w:rsidRPr="006B5481">
        <w:rPr>
          <w:szCs w:val="28"/>
        </w:rPr>
        <w:t xml:space="preserve"> </w:t>
      </w:r>
    </w:p>
    <w:p w:rsidR="00F5526C" w:rsidRPr="006B5481" w:rsidRDefault="00F5526C" w:rsidP="006F5411">
      <w:pPr>
        <w:ind w:firstLine="709"/>
        <w:rPr>
          <w:szCs w:val="28"/>
        </w:rPr>
      </w:pPr>
    </w:p>
    <w:p w:rsidR="00F5526C" w:rsidRDefault="00C92F38" w:rsidP="006F5411">
      <w:pPr>
        <w:tabs>
          <w:tab w:val="left" w:pos="567"/>
        </w:tabs>
        <w:ind w:firstLine="709"/>
        <w:jc w:val="both"/>
      </w:pPr>
      <w:r>
        <w:t xml:space="preserve">1. </w:t>
      </w:r>
      <w:r w:rsidR="00F5526C" w:rsidRPr="006B5481">
        <w:t xml:space="preserve">Утвердить прогнозный план приватизации </w:t>
      </w:r>
      <w:r w:rsidR="004D3434">
        <w:t xml:space="preserve">муниципального </w:t>
      </w:r>
      <w:r w:rsidR="00F5526C" w:rsidRPr="006B5481">
        <w:t xml:space="preserve">имущества </w:t>
      </w:r>
      <w:r w:rsidR="004D3434">
        <w:t xml:space="preserve">городского поселения Излучинск </w:t>
      </w:r>
      <w:r w:rsidR="00F5526C" w:rsidRPr="006B5481">
        <w:t>на 201</w:t>
      </w:r>
      <w:r>
        <w:t>9</w:t>
      </w:r>
      <w:r w:rsidR="00F5526C" w:rsidRPr="006B5481">
        <w:t xml:space="preserve"> год согласно приложению.</w:t>
      </w:r>
    </w:p>
    <w:p w:rsidR="00CA0CD0" w:rsidRDefault="00CA0CD0" w:rsidP="006F5411">
      <w:pPr>
        <w:ind w:firstLine="709"/>
        <w:jc w:val="both"/>
        <w:rPr>
          <w:szCs w:val="28"/>
        </w:rPr>
      </w:pPr>
      <w:r w:rsidRPr="00FA54F7">
        <w:rPr>
          <w:szCs w:val="28"/>
        </w:rPr>
        <w:t>2. Настоящее решение подлежит размещению (опубликован</w:t>
      </w:r>
      <w:r w:rsidRPr="00A25540">
        <w:rPr>
          <w:szCs w:val="28"/>
        </w:rPr>
        <w:t xml:space="preserve">ию)                   на официальном сайте органов местного самоуправления городского поселения Излучинск. </w:t>
      </w:r>
    </w:p>
    <w:p w:rsidR="00CA0CD0" w:rsidRDefault="00CA0CD0" w:rsidP="006F5411">
      <w:pPr>
        <w:ind w:firstLine="709"/>
        <w:jc w:val="both"/>
        <w:rPr>
          <w:szCs w:val="28"/>
        </w:rPr>
      </w:pPr>
      <w:r w:rsidRPr="00A25540">
        <w:rPr>
          <w:szCs w:val="28"/>
        </w:rPr>
        <w:t>3. Настоящее решение вступает в силу после его официального разме</w:t>
      </w:r>
      <w:r w:rsidR="006F5411">
        <w:rPr>
          <w:szCs w:val="28"/>
        </w:rPr>
        <w:t xml:space="preserve">щения (опубликования) </w:t>
      </w:r>
      <w:r w:rsidR="006F5411">
        <w:rPr>
          <w:rStyle w:val="normaltextrun"/>
          <w:szCs w:val="28"/>
        </w:rPr>
        <w:t>на официальном сайте органов местного самоуправления городского поселения </w:t>
      </w:r>
      <w:r w:rsidR="006F5411">
        <w:rPr>
          <w:rStyle w:val="spellingerror"/>
          <w:szCs w:val="28"/>
        </w:rPr>
        <w:t>Излучинск</w:t>
      </w:r>
      <w:r w:rsidR="006F5411">
        <w:rPr>
          <w:rStyle w:val="normaltextrun"/>
          <w:szCs w:val="28"/>
        </w:rPr>
        <w:t>.</w:t>
      </w:r>
      <w:r w:rsidR="006F5411">
        <w:rPr>
          <w:rStyle w:val="eop"/>
          <w:szCs w:val="28"/>
        </w:rPr>
        <w:t> </w:t>
      </w:r>
    </w:p>
    <w:p w:rsidR="00CA0CD0" w:rsidRPr="00A25540" w:rsidRDefault="00CA0CD0" w:rsidP="006F5411">
      <w:pPr>
        <w:tabs>
          <w:tab w:val="left" w:pos="540"/>
          <w:tab w:val="left" w:pos="900"/>
        </w:tabs>
        <w:ind w:firstLine="709"/>
        <w:jc w:val="both"/>
        <w:rPr>
          <w:szCs w:val="28"/>
        </w:rPr>
      </w:pPr>
      <w:r w:rsidRPr="00A25540">
        <w:rPr>
          <w:szCs w:val="28"/>
        </w:rPr>
        <w:t xml:space="preserve">4. </w:t>
      </w:r>
      <w:proofErr w:type="gramStart"/>
      <w:r w:rsidRPr="00A25540">
        <w:rPr>
          <w:szCs w:val="28"/>
        </w:rPr>
        <w:t>Контроль за</w:t>
      </w:r>
      <w:proofErr w:type="gramEnd"/>
      <w:r w:rsidRPr="00A25540">
        <w:rPr>
          <w:szCs w:val="28"/>
        </w:rPr>
        <w:t xml:space="preserve"> выполнением решения возложить на постоянную                  комиссию по бюджету, налогам и социально-экономическому развитию поселения Совета депутатов городского поселения Излучинск (Н.П. Сорокина). </w:t>
      </w:r>
    </w:p>
    <w:p w:rsidR="00CA0CD0" w:rsidRDefault="00CA0CD0" w:rsidP="006F5411">
      <w:pPr>
        <w:ind w:firstLine="709"/>
        <w:jc w:val="both"/>
        <w:rPr>
          <w:szCs w:val="28"/>
        </w:rPr>
      </w:pPr>
    </w:p>
    <w:p w:rsidR="00CA0CD0" w:rsidRDefault="00CA0CD0" w:rsidP="00CA0CD0">
      <w:pPr>
        <w:ind w:firstLine="709"/>
        <w:jc w:val="both"/>
        <w:rPr>
          <w:szCs w:val="28"/>
        </w:rPr>
      </w:pPr>
    </w:p>
    <w:p w:rsidR="006F5411" w:rsidRDefault="006F5411" w:rsidP="00CA0CD0">
      <w:pPr>
        <w:ind w:firstLine="709"/>
        <w:jc w:val="both"/>
        <w:rPr>
          <w:szCs w:val="28"/>
        </w:rPr>
      </w:pPr>
    </w:p>
    <w:p w:rsidR="00CA0CD0" w:rsidRDefault="00CA0CD0" w:rsidP="00CA0CD0">
      <w:pPr>
        <w:jc w:val="both"/>
        <w:rPr>
          <w:szCs w:val="28"/>
        </w:rPr>
      </w:pPr>
      <w:r>
        <w:rPr>
          <w:szCs w:val="28"/>
        </w:rPr>
        <w:t>Глава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r w:rsidR="00C96E2C" w:rsidRPr="00FF24BA">
        <w:rPr>
          <w:szCs w:val="28"/>
        </w:rPr>
        <w:t xml:space="preserve">  </w:t>
      </w:r>
      <w:r>
        <w:rPr>
          <w:szCs w:val="28"/>
        </w:rPr>
        <w:t>И.В. Заводская</w:t>
      </w:r>
    </w:p>
    <w:p w:rsidR="006F5411" w:rsidRDefault="006F5411" w:rsidP="00CA0CD0">
      <w:pPr>
        <w:jc w:val="both"/>
        <w:rPr>
          <w:szCs w:val="28"/>
        </w:rPr>
      </w:pPr>
    </w:p>
    <w:p w:rsidR="006A7D96" w:rsidRDefault="006A7D96" w:rsidP="00CA0CD0">
      <w:pPr>
        <w:jc w:val="both"/>
        <w:rPr>
          <w:szCs w:val="28"/>
        </w:rPr>
      </w:pPr>
    </w:p>
    <w:p w:rsidR="00F5526C" w:rsidRDefault="00F5526C" w:rsidP="005B6E08">
      <w:pPr>
        <w:widowControl w:val="0"/>
        <w:ind w:left="5812"/>
      </w:pPr>
      <w:r w:rsidRPr="00C92F38">
        <w:lastRenderedPageBreak/>
        <w:t xml:space="preserve">Приложение к </w:t>
      </w:r>
      <w:r w:rsidR="00A42FF0">
        <w:t>решению</w:t>
      </w:r>
    </w:p>
    <w:p w:rsidR="006F5411" w:rsidRDefault="00A42FF0" w:rsidP="005B6E08">
      <w:pPr>
        <w:widowControl w:val="0"/>
        <w:ind w:left="5812"/>
      </w:pPr>
      <w:r>
        <w:t>Совета депутатов</w:t>
      </w:r>
      <w:r w:rsidR="006F5411">
        <w:t xml:space="preserve"> городского поселения Излучинск</w:t>
      </w:r>
    </w:p>
    <w:p w:rsidR="00F5526C" w:rsidRDefault="00F5526C" w:rsidP="00F5526C">
      <w:pPr>
        <w:widowControl w:val="0"/>
        <w:ind w:left="5812"/>
      </w:pPr>
      <w:r>
        <w:t xml:space="preserve">от </w:t>
      </w:r>
      <w:r w:rsidR="0014710A">
        <w:t>15.02.2019</w:t>
      </w:r>
      <w:r>
        <w:t xml:space="preserve"> № </w:t>
      </w:r>
      <w:r w:rsidR="0014710A">
        <w:t>50</w:t>
      </w:r>
      <w:bookmarkStart w:id="0" w:name="_GoBack"/>
      <w:bookmarkEnd w:id="0"/>
    </w:p>
    <w:p w:rsidR="00F5526C" w:rsidRDefault="00F5526C" w:rsidP="00F5526C">
      <w:pPr>
        <w:widowControl w:val="0"/>
        <w:ind w:left="5812"/>
      </w:pPr>
    </w:p>
    <w:p w:rsidR="005B6E08" w:rsidRDefault="005B6E08" w:rsidP="00C92F38">
      <w:pPr>
        <w:pStyle w:val="a3"/>
        <w:spacing w:after="0"/>
        <w:ind w:left="0"/>
        <w:jc w:val="center"/>
        <w:rPr>
          <w:b/>
        </w:rPr>
      </w:pPr>
    </w:p>
    <w:p w:rsidR="00C92F38" w:rsidRPr="006F5411" w:rsidRDefault="00F5526C" w:rsidP="00C92F38">
      <w:pPr>
        <w:pStyle w:val="a3"/>
        <w:spacing w:after="0"/>
        <w:ind w:left="0"/>
        <w:jc w:val="center"/>
        <w:rPr>
          <w:b/>
          <w:caps/>
        </w:rPr>
      </w:pPr>
      <w:r w:rsidRPr="006F5411">
        <w:rPr>
          <w:b/>
          <w:caps/>
        </w:rPr>
        <w:t>Прогнозный план</w:t>
      </w:r>
      <w:r w:rsidR="00C92F38" w:rsidRPr="006F5411">
        <w:rPr>
          <w:b/>
          <w:caps/>
        </w:rPr>
        <w:t xml:space="preserve"> </w:t>
      </w:r>
      <w:r w:rsidRPr="006F5411">
        <w:rPr>
          <w:b/>
          <w:caps/>
        </w:rPr>
        <w:t xml:space="preserve">приватизации </w:t>
      </w:r>
    </w:p>
    <w:p w:rsidR="00201078" w:rsidRPr="006F5411" w:rsidRDefault="00201078" w:rsidP="00C92F38">
      <w:pPr>
        <w:pStyle w:val="a3"/>
        <w:spacing w:after="0"/>
        <w:ind w:left="0"/>
        <w:jc w:val="center"/>
        <w:rPr>
          <w:b/>
          <w:caps/>
          <w:szCs w:val="28"/>
        </w:rPr>
      </w:pPr>
      <w:r w:rsidRPr="006F5411">
        <w:rPr>
          <w:b/>
          <w:caps/>
        </w:rPr>
        <w:t xml:space="preserve">муниципального </w:t>
      </w:r>
      <w:r w:rsidR="00F5526C" w:rsidRPr="006F5411">
        <w:rPr>
          <w:b/>
          <w:caps/>
        </w:rPr>
        <w:t>имущества</w:t>
      </w:r>
      <w:r w:rsidR="00A42FF0" w:rsidRPr="006F5411">
        <w:rPr>
          <w:b/>
          <w:caps/>
        </w:rPr>
        <w:t xml:space="preserve"> </w:t>
      </w:r>
      <w:r w:rsidRPr="006F5411">
        <w:rPr>
          <w:b/>
          <w:caps/>
          <w:szCs w:val="28"/>
        </w:rPr>
        <w:t>городско</w:t>
      </w:r>
      <w:r w:rsidR="00A42FF0" w:rsidRPr="006F5411">
        <w:rPr>
          <w:b/>
          <w:caps/>
          <w:szCs w:val="28"/>
        </w:rPr>
        <w:t>го</w:t>
      </w:r>
      <w:r w:rsidRPr="006F5411">
        <w:rPr>
          <w:b/>
          <w:caps/>
          <w:szCs w:val="28"/>
        </w:rPr>
        <w:t xml:space="preserve"> поселени</w:t>
      </w:r>
      <w:r w:rsidR="00A42FF0" w:rsidRPr="006F5411">
        <w:rPr>
          <w:b/>
          <w:caps/>
          <w:szCs w:val="28"/>
        </w:rPr>
        <w:t>я</w:t>
      </w:r>
      <w:r w:rsidRPr="006F5411">
        <w:rPr>
          <w:b/>
          <w:caps/>
          <w:szCs w:val="28"/>
        </w:rPr>
        <w:t xml:space="preserve"> Излучинск на 201</w:t>
      </w:r>
      <w:r w:rsidR="00C92F38" w:rsidRPr="006F5411">
        <w:rPr>
          <w:b/>
          <w:caps/>
          <w:szCs w:val="28"/>
        </w:rPr>
        <w:t xml:space="preserve">9 </w:t>
      </w:r>
      <w:r w:rsidRPr="006F5411">
        <w:rPr>
          <w:b/>
          <w:caps/>
          <w:szCs w:val="28"/>
        </w:rPr>
        <w:t>год</w:t>
      </w:r>
    </w:p>
    <w:p w:rsidR="002007DF" w:rsidRPr="00C92F38" w:rsidRDefault="002007DF" w:rsidP="00F5526C">
      <w:pPr>
        <w:pStyle w:val="a3"/>
        <w:spacing w:after="0"/>
        <w:ind w:left="0"/>
        <w:jc w:val="center"/>
      </w:pPr>
    </w:p>
    <w:p w:rsidR="00F5526C" w:rsidRDefault="00F5526C" w:rsidP="00F5526C">
      <w:pPr>
        <w:pStyle w:val="a3"/>
        <w:spacing w:after="0"/>
        <w:ind w:left="0" w:firstLine="567"/>
        <w:jc w:val="both"/>
      </w:pPr>
      <w:r>
        <w:t xml:space="preserve">Приватизации подлежит </w:t>
      </w:r>
      <w:r w:rsidR="00201078">
        <w:t xml:space="preserve">муниципальное </w:t>
      </w:r>
      <w:r>
        <w:t>имущество</w:t>
      </w:r>
      <w:r w:rsidR="00201078">
        <w:t xml:space="preserve"> городского поселения Излучинск</w:t>
      </w:r>
      <w:r>
        <w:t>:</w:t>
      </w:r>
    </w:p>
    <w:p w:rsidR="005B6E08" w:rsidRDefault="005B6E08" w:rsidP="00F5526C">
      <w:pPr>
        <w:pStyle w:val="a3"/>
        <w:spacing w:after="0"/>
        <w:ind w:left="0" w:firstLine="567"/>
        <w:jc w:val="both"/>
      </w:pP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2835"/>
        <w:gridCol w:w="1559"/>
        <w:gridCol w:w="1417"/>
      </w:tblGrid>
      <w:tr w:rsidR="00F5526C" w:rsidRPr="0023429E" w:rsidTr="00151149">
        <w:tc>
          <w:tcPr>
            <w:tcW w:w="568" w:type="dxa"/>
          </w:tcPr>
          <w:p w:rsidR="00F5526C" w:rsidRPr="00D54C28" w:rsidRDefault="00F5526C" w:rsidP="00032DF0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</w:p>
          <w:p w:rsidR="00F5526C" w:rsidRPr="00D54C28" w:rsidRDefault="00F5526C" w:rsidP="00032DF0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D54C28">
              <w:rPr>
                <w:sz w:val="26"/>
                <w:szCs w:val="26"/>
              </w:rPr>
              <w:t>№</w:t>
            </w:r>
          </w:p>
          <w:p w:rsidR="00F5526C" w:rsidRPr="00D54C28" w:rsidRDefault="00F5526C" w:rsidP="00032DF0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proofErr w:type="gramStart"/>
            <w:r w:rsidRPr="00D54C28">
              <w:rPr>
                <w:sz w:val="26"/>
                <w:szCs w:val="26"/>
              </w:rPr>
              <w:t>п</w:t>
            </w:r>
            <w:proofErr w:type="gramEnd"/>
            <w:r w:rsidRPr="00D54C28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</w:tcPr>
          <w:p w:rsidR="00F5526C" w:rsidRPr="00D54C28" w:rsidRDefault="00F5526C" w:rsidP="00032DF0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D54C28">
              <w:rPr>
                <w:sz w:val="26"/>
                <w:szCs w:val="26"/>
              </w:rPr>
              <w:t>Наименование</w:t>
            </w:r>
          </w:p>
          <w:p w:rsidR="00F5526C" w:rsidRPr="00D54C28" w:rsidRDefault="00F5526C" w:rsidP="00032DF0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D54C28">
              <w:rPr>
                <w:sz w:val="26"/>
                <w:szCs w:val="26"/>
              </w:rPr>
              <w:t>объекта</w:t>
            </w:r>
          </w:p>
          <w:p w:rsidR="00F5526C" w:rsidRPr="00D54C28" w:rsidRDefault="00F5526C" w:rsidP="00032DF0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D54C28">
              <w:rPr>
                <w:sz w:val="26"/>
                <w:szCs w:val="26"/>
              </w:rPr>
              <w:t>приватизации</w:t>
            </w:r>
          </w:p>
        </w:tc>
        <w:tc>
          <w:tcPr>
            <w:tcW w:w="2835" w:type="dxa"/>
          </w:tcPr>
          <w:p w:rsidR="00F5526C" w:rsidRPr="00D54C28" w:rsidRDefault="00F5526C" w:rsidP="00032DF0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D54C28">
              <w:rPr>
                <w:sz w:val="26"/>
                <w:szCs w:val="26"/>
              </w:rPr>
              <w:t>Местонахождение</w:t>
            </w:r>
          </w:p>
          <w:p w:rsidR="00F5526C" w:rsidRPr="00D54C28" w:rsidRDefault="00F5526C" w:rsidP="00032DF0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D54C28">
              <w:rPr>
                <w:sz w:val="26"/>
                <w:szCs w:val="26"/>
              </w:rPr>
              <w:t>объекта</w:t>
            </w:r>
          </w:p>
        </w:tc>
        <w:tc>
          <w:tcPr>
            <w:tcW w:w="1559" w:type="dxa"/>
          </w:tcPr>
          <w:p w:rsidR="00F5526C" w:rsidRPr="00D54C28" w:rsidRDefault="00F5526C" w:rsidP="00032DF0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D54C28">
              <w:rPr>
                <w:sz w:val="26"/>
                <w:szCs w:val="26"/>
              </w:rPr>
              <w:t>Назначение</w:t>
            </w:r>
          </w:p>
        </w:tc>
        <w:tc>
          <w:tcPr>
            <w:tcW w:w="1417" w:type="dxa"/>
          </w:tcPr>
          <w:p w:rsidR="00F5526C" w:rsidRPr="00D54C28" w:rsidRDefault="00F5526C" w:rsidP="00032DF0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D54C28">
              <w:rPr>
                <w:sz w:val="26"/>
                <w:szCs w:val="26"/>
              </w:rPr>
              <w:t>Предполагаемые сроки приватизации</w:t>
            </w:r>
          </w:p>
        </w:tc>
      </w:tr>
      <w:tr w:rsidR="00F5526C" w:rsidRPr="0023429E" w:rsidTr="00151149">
        <w:tc>
          <w:tcPr>
            <w:tcW w:w="568" w:type="dxa"/>
          </w:tcPr>
          <w:p w:rsidR="00F5526C" w:rsidRDefault="00201078" w:rsidP="00071688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D3D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:rsidR="00F5526C" w:rsidRPr="00D54C28" w:rsidRDefault="00F5526C" w:rsidP="001154C9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 (гараж), пом. 100</w:t>
            </w:r>
            <w:r w:rsidR="001154C9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 общей площадью 21,</w:t>
            </w:r>
            <w:r w:rsidR="00E06721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кв. м</w:t>
            </w:r>
          </w:p>
        </w:tc>
        <w:tc>
          <w:tcPr>
            <w:tcW w:w="2835" w:type="dxa"/>
          </w:tcPr>
          <w:p w:rsidR="00581F08" w:rsidRDefault="00F5526C" w:rsidP="00581F08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 w:rsidRPr="0039633F">
              <w:rPr>
                <w:sz w:val="26"/>
                <w:szCs w:val="26"/>
              </w:rPr>
              <w:t>Ханты-Мансийский автономный</w:t>
            </w:r>
            <w:r w:rsidR="00C96E2C" w:rsidRPr="00C96E2C">
              <w:rPr>
                <w:sz w:val="26"/>
                <w:szCs w:val="26"/>
              </w:rPr>
              <w:t xml:space="preserve"> </w:t>
            </w:r>
            <w:r w:rsidRPr="0039633F">
              <w:rPr>
                <w:sz w:val="26"/>
                <w:szCs w:val="26"/>
              </w:rPr>
              <w:t>округ – Югра, Нижневартовск</w:t>
            </w:r>
            <w:r>
              <w:rPr>
                <w:sz w:val="26"/>
                <w:szCs w:val="26"/>
              </w:rPr>
              <w:t>ий район,</w:t>
            </w:r>
          </w:p>
          <w:p w:rsidR="00F5526C" w:rsidRPr="00D54C28" w:rsidRDefault="00F5526C" w:rsidP="00581F08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пгт. Излучинск,</w:t>
            </w:r>
            <w:r w:rsidR="00D9118C">
              <w:rPr>
                <w:sz w:val="26"/>
                <w:szCs w:val="26"/>
              </w:rPr>
              <w:t xml:space="preserve">                               </w:t>
            </w:r>
            <w:r>
              <w:rPr>
                <w:sz w:val="26"/>
                <w:szCs w:val="26"/>
              </w:rPr>
              <w:t>ул. Пионерная, д. 4</w:t>
            </w:r>
          </w:p>
        </w:tc>
        <w:tc>
          <w:tcPr>
            <w:tcW w:w="1559" w:type="dxa"/>
          </w:tcPr>
          <w:p w:rsidR="00F5526C" w:rsidRPr="00D54C28" w:rsidRDefault="00F5526C" w:rsidP="00032DF0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</w:tc>
        <w:tc>
          <w:tcPr>
            <w:tcW w:w="1417" w:type="dxa"/>
          </w:tcPr>
          <w:p w:rsidR="000C38EE" w:rsidRDefault="004F6825" w:rsidP="000C38EE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="00F5526C" w:rsidRPr="00924AAA">
              <w:rPr>
                <w:sz w:val="26"/>
                <w:szCs w:val="26"/>
                <w:lang w:val="en-US"/>
              </w:rPr>
              <w:t>I</w:t>
            </w:r>
            <w:r w:rsidR="000C38EE">
              <w:rPr>
                <w:sz w:val="26"/>
                <w:szCs w:val="26"/>
              </w:rPr>
              <w:t>-</w:t>
            </w:r>
            <w:r w:rsidR="000C38EE">
              <w:rPr>
                <w:sz w:val="26"/>
                <w:szCs w:val="26"/>
                <w:lang w:val="en-US"/>
              </w:rPr>
              <w:t xml:space="preserve">III </w:t>
            </w:r>
          </w:p>
          <w:p w:rsidR="00F5526C" w:rsidRPr="00924AAA" w:rsidRDefault="00F5526C" w:rsidP="000C38EE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924AAA">
              <w:rPr>
                <w:sz w:val="26"/>
                <w:szCs w:val="26"/>
              </w:rPr>
              <w:t>квартал</w:t>
            </w:r>
          </w:p>
        </w:tc>
      </w:tr>
      <w:tr w:rsidR="000C38EE" w:rsidRPr="0023429E" w:rsidTr="00151149">
        <w:tc>
          <w:tcPr>
            <w:tcW w:w="568" w:type="dxa"/>
          </w:tcPr>
          <w:p w:rsidR="000C38EE" w:rsidRDefault="000C38EE" w:rsidP="00032DF0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543" w:type="dxa"/>
          </w:tcPr>
          <w:p w:rsidR="000C38EE" w:rsidRPr="00D54C28" w:rsidRDefault="000C38EE" w:rsidP="00071688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 (гараж), пом. 1005, общей площадью 21,4 кв. м</w:t>
            </w:r>
          </w:p>
        </w:tc>
        <w:tc>
          <w:tcPr>
            <w:tcW w:w="2835" w:type="dxa"/>
          </w:tcPr>
          <w:p w:rsidR="000C38EE" w:rsidRDefault="000C38EE" w:rsidP="00581F08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 w:rsidRPr="0039633F">
              <w:rPr>
                <w:sz w:val="26"/>
                <w:szCs w:val="26"/>
              </w:rPr>
              <w:t>Ханты-Мансийский автономный</w:t>
            </w:r>
            <w:r w:rsidRPr="000C38EE">
              <w:rPr>
                <w:sz w:val="26"/>
                <w:szCs w:val="26"/>
              </w:rPr>
              <w:t xml:space="preserve"> </w:t>
            </w:r>
            <w:r w:rsidRPr="0039633F">
              <w:rPr>
                <w:sz w:val="26"/>
                <w:szCs w:val="26"/>
              </w:rPr>
              <w:t>округ – Югра, Нижневартовск</w:t>
            </w:r>
            <w:r>
              <w:rPr>
                <w:sz w:val="26"/>
                <w:szCs w:val="26"/>
              </w:rPr>
              <w:t xml:space="preserve">ий район,   </w:t>
            </w:r>
          </w:p>
          <w:p w:rsidR="000C38EE" w:rsidRPr="00D54C28" w:rsidRDefault="000C38EE" w:rsidP="00581F08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пгт. Излучинск,               ул. Пионерная, д. 4</w:t>
            </w:r>
          </w:p>
        </w:tc>
        <w:tc>
          <w:tcPr>
            <w:tcW w:w="1559" w:type="dxa"/>
          </w:tcPr>
          <w:p w:rsidR="000C38EE" w:rsidRPr="00D54C28" w:rsidRDefault="000C38EE" w:rsidP="00032DF0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</w:tc>
        <w:tc>
          <w:tcPr>
            <w:tcW w:w="1417" w:type="dxa"/>
          </w:tcPr>
          <w:p w:rsidR="000C38EE" w:rsidRDefault="000C38EE" w:rsidP="0063535C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Pr="00924AAA"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 xml:space="preserve">III </w:t>
            </w:r>
          </w:p>
          <w:p w:rsidR="000C38EE" w:rsidRPr="00924AAA" w:rsidRDefault="000C38EE" w:rsidP="0063535C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924AAA">
              <w:rPr>
                <w:sz w:val="26"/>
                <w:szCs w:val="26"/>
              </w:rPr>
              <w:t>квартал</w:t>
            </w:r>
          </w:p>
        </w:tc>
      </w:tr>
      <w:tr w:rsidR="000C38EE" w:rsidRPr="0023429E" w:rsidTr="00151149">
        <w:tc>
          <w:tcPr>
            <w:tcW w:w="568" w:type="dxa"/>
          </w:tcPr>
          <w:p w:rsidR="000C38EE" w:rsidRDefault="000C38EE" w:rsidP="00032DF0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543" w:type="dxa"/>
          </w:tcPr>
          <w:p w:rsidR="000C38EE" w:rsidRPr="00D54C28" w:rsidRDefault="000C38EE" w:rsidP="00ED3DB0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 (гараж), пом. 1006, общей площадью 21,6 кв. м</w:t>
            </w:r>
          </w:p>
        </w:tc>
        <w:tc>
          <w:tcPr>
            <w:tcW w:w="2835" w:type="dxa"/>
          </w:tcPr>
          <w:p w:rsidR="000C38EE" w:rsidRDefault="000C38EE" w:rsidP="0084314F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 w:rsidRPr="0039633F">
              <w:rPr>
                <w:sz w:val="26"/>
                <w:szCs w:val="26"/>
              </w:rPr>
              <w:t>Ханты-Мансийский автономный округ – Югра, Нижневартовск</w:t>
            </w:r>
            <w:r>
              <w:rPr>
                <w:sz w:val="26"/>
                <w:szCs w:val="26"/>
              </w:rPr>
              <w:t xml:space="preserve">ий район, </w:t>
            </w:r>
          </w:p>
          <w:p w:rsidR="000C38EE" w:rsidRPr="00D54C28" w:rsidRDefault="000C38EE" w:rsidP="0084314F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пгт. Излучинск,           ул. Пионерная, д. 4</w:t>
            </w:r>
          </w:p>
        </w:tc>
        <w:tc>
          <w:tcPr>
            <w:tcW w:w="1559" w:type="dxa"/>
          </w:tcPr>
          <w:p w:rsidR="000C38EE" w:rsidRPr="00D54C28" w:rsidRDefault="000C38EE" w:rsidP="00032DF0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</w:tc>
        <w:tc>
          <w:tcPr>
            <w:tcW w:w="1417" w:type="dxa"/>
          </w:tcPr>
          <w:p w:rsidR="000C38EE" w:rsidRDefault="000C38EE" w:rsidP="0063535C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Pr="00924AAA"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 xml:space="preserve">III </w:t>
            </w:r>
          </w:p>
          <w:p w:rsidR="000C38EE" w:rsidRPr="00924AAA" w:rsidRDefault="000C38EE" w:rsidP="0063535C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924AAA">
              <w:rPr>
                <w:sz w:val="26"/>
                <w:szCs w:val="26"/>
              </w:rPr>
              <w:t>квартал</w:t>
            </w:r>
          </w:p>
        </w:tc>
      </w:tr>
      <w:tr w:rsidR="000C38EE" w:rsidRPr="0023429E" w:rsidTr="00151149">
        <w:tc>
          <w:tcPr>
            <w:tcW w:w="568" w:type="dxa"/>
          </w:tcPr>
          <w:p w:rsidR="000C38EE" w:rsidRDefault="000C38EE" w:rsidP="00032DF0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543" w:type="dxa"/>
          </w:tcPr>
          <w:p w:rsidR="000C38EE" w:rsidRPr="00D54C28" w:rsidRDefault="000C38EE" w:rsidP="00ED3DB0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 (гараж), пом. 1007, общей площадью 43,6 кв. м</w:t>
            </w:r>
          </w:p>
        </w:tc>
        <w:tc>
          <w:tcPr>
            <w:tcW w:w="2835" w:type="dxa"/>
          </w:tcPr>
          <w:p w:rsidR="000C38EE" w:rsidRPr="00FF24BA" w:rsidRDefault="000C38EE" w:rsidP="0084314F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 w:rsidRPr="0039633F">
              <w:rPr>
                <w:sz w:val="26"/>
                <w:szCs w:val="26"/>
              </w:rPr>
              <w:t>Ханты-Мансийский автономный округ – Югра, Нижневартовск</w:t>
            </w:r>
            <w:r>
              <w:rPr>
                <w:sz w:val="26"/>
                <w:szCs w:val="26"/>
              </w:rPr>
              <w:t>ий район,</w:t>
            </w:r>
          </w:p>
          <w:p w:rsidR="000C38EE" w:rsidRDefault="000C38EE" w:rsidP="0084314F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пгт. Излучинск,               ул. Пионерная, д. 4</w:t>
            </w:r>
          </w:p>
          <w:p w:rsidR="006A7D96" w:rsidRPr="00D54C28" w:rsidRDefault="006A7D96" w:rsidP="0084314F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C38EE" w:rsidRPr="00D54C28" w:rsidRDefault="000C38EE" w:rsidP="00032DF0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</w:tc>
        <w:tc>
          <w:tcPr>
            <w:tcW w:w="1417" w:type="dxa"/>
          </w:tcPr>
          <w:p w:rsidR="000C38EE" w:rsidRDefault="000C38EE" w:rsidP="0063535C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Pr="00924AAA"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 xml:space="preserve">III </w:t>
            </w:r>
          </w:p>
          <w:p w:rsidR="000C38EE" w:rsidRPr="00924AAA" w:rsidRDefault="000C38EE" w:rsidP="0063535C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924AAA">
              <w:rPr>
                <w:sz w:val="26"/>
                <w:szCs w:val="26"/>
              </w:rPr>
              <w:t>квартал</w:t>
            </w:r>
          </w:p>
        </w:tc>
      </w:tr>
      <w:tr w:rsidR="000C38EE" w:rsidRPr="0023429E" w:rsidTr="00151149">
        <w:tc>
          <w:tcPr>
            <w:tcW w:w="568" w:type="dxa"/>
          </w:tcPr>
          <w:p w:rsidR="000C38EE" w:rsidRDefault="000C38EE" w:rsidP="00032DF0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3543" w:type="dxa"/>
          </w:tcPr>
          <w:p w:rsidR="000C38EE" w:rsidRPr="00D54C28" w:rsidRDefault="000C38EE" w:rsidP="00ED3DB0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 (гараж), пом. 1017, общей площадью 21,2 кв. м</w:t>
            </w:r>
          </w:p>
        </w:tc>
        <w:tc>
          <w:tcPr>
            <w:tcW w:w="2835" w:type="dxa"/>
          </w:tcPr>
          <w:p w:rsidR="000C38EE" w:rsidRPr="000C38EE" w:rsidRDefault="000C38EE" w:rsidP="000C38EE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 w:rsidRPr="0039633F">
              <w:rPr>
                <w:sz w:val="26"/>
                <w:szCs w:val="26"/>
              </w:rPr>
              <w:t>Ханты-Мансийский автономный округ – Югра, Нижневартовск</w:t>
            </w:r>
            <w:r>
              <w:rPr>
                <w:sz w:val="26"/>
                <w:szCs w:val="26"/>
              </w:rPr>
              <w:t>ий район,</w:t>
            </w:r>
          </w:p>
          <w:p w:rsidR="000C38EE" w:rsidRPr="00D54C28" w:rsidRDefault="000C38EE" w:rsidP="000C38EE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пгт. Излучинск,               ул. Пионерная, д. 4</w:t>
            </w:r>
          </w:p>
        </w:tc>
        <w:tc>
          <w:tcPr>
            <w:tcW w:w="1559" w:type="dxa"/>
          </w:tcPr>
          <w:p w:rsidR="000C38EE" w:rsidRPr="00D54C28" w:rsidRDefault="000C38EE" w:rsidP="00032DF0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</w:tc>
        <w:tc>
          <w:tcPr>
            <w:tcW w:w="1417" w:type="dxa"/>
          </w:tcPr>
          <w:p w:rsidR="000C38EE" w:rsidRDefault="000C38EE" w:rsidP="0063535C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Pr="00924AAA"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 xml:space="preserve">III </w:t>
            </w:r>
          </w:p>
          <w:p w:rsidR="000C38EE" w:rsidRPr="00924AAA" w:rsidRDefault="000C38EE" w:rsidP="0063535C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924AAA">
              <w:rPr>
                <w:sz w:val="26"/>
                <w:szCs w:val="26"/>
              </w:rPr>
              <w:t>квартал</w:t>
            </w:r>
          </w:p>
        </w:tc>
      </w:tr>
      <w:tr w:rsidR="000B69F0" w:rsidRPr="0023429E" w:rsidTr="00151149">
        <w:tc>
          <w:tcPr>
            <w:tcW w:w="568" w:type="dxa"/>
          </w:tcPr>
          <w:p w:rsidR="000B69F0" w:rsidRDefault="00560D3E" w:rsidP="00032DF0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0B69F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:rsidR="000B69F0" w:rsidRPr="00103A16" w:rsidRDefault="000B69F0" w:rsidP="00AA3BB2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844D2C">
              <w:rPr>
                <w:sz w:val="26"/>
                <w:szCs w:val="26"/>
              </w:rPr>
              <w:t>/</w:t>
            </w:r>
            <w:proofErr w:type="gramStart"/>
            <w:r w:rsidRPr="00844D2C">
              <w:rPr>
                <w:sz w:val="26"/>
                <w:szCs w:val="26"/>
              </w:rPr>
              <w:t>м</w:t>
            </w:r>
            <w:proofErr w:type="gramEnd"/>
            <w:r w:rsidRPr="00844D2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ТОЙОТА ЛЭНД КРУИЗЕР</w:t>
            </w:r>
            <w:r w:rsidRPr="00844D2C">
              <w:rPr>
                <w:sz w:val="26"/>
                <w:szCs w:val="26"/>
              </w:rPr>
              <w:t>, 200</w:t>
            </w:r>
            <w:r>
              <w:rPr>
                <w:sz w:val="26"/>
                <w:szCs w:val="26"/>
              </w:rPr>
              <w:t>0</w:t>
            </w:r>
            <w:r w:rsidRPr="00844D2C">
              <w:rPr>
                <w:sz w:val="26"/>
                <w:szCs w:val="26"/>
              </w:rPr>
              <w:t xml:space="preserve"> года выпуска,</w:t>
            </w:r>
            <w:r>
              <w:rPr>
                <w:sz w:val="26"/>
                <w:szCs w:val="26"/>
              </w:rPr>
              <w:t xml:space="preserve"> </w:t>
            </w:r>
          </w:p>
          <w:p w:rsidR="000B69F0" w:rsidRPr="00C0399F" w:rsidRDefault="000B69F0" w:rsidP="00AA3BB2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цвет</w:t>
            </w:r>
            <w:r w:rsidRPr="00844D2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кузова черный, </w:t>
            </w:r>
          </w:p>
          <w:p w:rsidR="000B69F0" w:rsidRPr="000361B2" w:rsidRDefault="000B69F0" w:rsidP="00AA3BB2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 w:rsidRPr="00844D2C">
              <w:rPr>
                <w:sz w:val="26"/>
                <w:szCs w:val="26"/>
              </w:rPr>
              <w:t>идентификационный номер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  <w:lang w:val="en-US"/>
              </w:rPr>
              <w:t>VIN</w:t>
            </w:r>
            <w:r w:rsidRPr="00B07021">
              <w:rPr>
                <w:sz w:val="26"/>
                <w:szCs w:val="26"/>
              </w:rPr>
              <w:t>)</w:t>
            </w:r>
            <w:r w:rsidRPr="00844D2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JT</w:t>
            </w:r>
            <w:r w:rsidRPr="00AA3BB2">
              <w:rPr>
                <w:sz w:val="26"/>
                <w:szCs w:val="26"/>
              </w:rPr>
              <w:t>111</w:t>
            </w:r>
            <w:r>
              <w:rPr>
                <w:sz w:val="26"/>
                <w:szCs w:val="26"/>
                <w:lang w:val="en-US"/>
              </w:rPr>
              <w:t>WJA</w:t>
            </w:r>
            <w:r w:rsidRPr="00AA3BB2">
              <w:rPr>
                <w:sz w:val="26"/>
                <w:szCs w:val="26"/>
              </w:rPr>
              <w:t>005005154</w:t>
            </w:r>
            <w:r w:rsidRPr="00844D2C">
              <w:rPr>
                <w:sz w:val="26"/>
                <w:szCs w:val="26"/>
              </w:rPr>
              <w:t xml:space="preserve">, </w:t>
            </w:r>
            <w:proofErr w:type="spellStart"/>
            <w:r w:rsidRPr="00844D2C">
              <w:rPr>
                <w:sz w:val="26"/>
                <w:szCs w:val="26"/>
              </w:rPr>
              <w:t>гос</w:t>
            </w:r>
            <w:proofErr w:type="gramStart"/>
            <w:r w:rsidRPr="00844D2C">
              <w:rPr>
                <w:sz w:val="26"/>
                <w:szCs w:val="26"/>
              </w:rPr>
              <w:t>.р</w:t>
            </w:r>
            <w:proofErr w:type="gramEnd"/>
            <w:r w:rsidRPr="00844D2C">
              <w:rPr>
                <w:sz w:val="26"/>
                <w:szCs w:val="26"/>
              </w:rPr>
              <w:t>ег.знак</w:t>
            </w:r>
            <w:proofErr w:type="spellEnd"/>
            <w:r w:rsidRPr="00844D2C">
              <w:rPr>
                <w:sz w:val="26"/>
                <w:szCs w:val="26"/>
              </w:rPr>
              <w:t xml:space="preserve"> В</w:t>
            </w:r>
            <w:r>
              <w:rPr>
                <w:sz w:val="26"/>
                <w:szCs w:val="26"/>
              </w:rPr>
              <w:t xml:space="preserve">002ОУ </w:t>
            </w:r>
            <w:r w:rsidRPr="00844D2C">
              <w:rPr>
                <w:sz w:val="26"/>
                <w:szCs w:val="26"/>
              </w:rPr>
              <w:t>86</w:t>
            </w:r>
            <w:r>
              <w:rPr>
                <w:sz w:val="26"/>
                <w:szCs w:val="26"/>
              </w:rPr>
              <w:t xml:space="preserve">                   </w:t>
            </w:r>
          </w:p>
          <w:p w:rsidR="000B69F0" w:rsidRPr="00D54C28" w:rsidRDefault="000B69F0" w:rsidP="00581F08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B69F0" w:rsidRPr="000C38EE" w:rsidRDefault="000B69F0" w:rsidP="0063535C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39633F">
              <w:rPr>
                <w:sz w:val="26"/>
                <w:szCs w:val="26"/>
              </w:rPr>
              <w:t>Ханты-Мансийский автономный округ – Югра, Нижневартовск</w:t>
            </w:r>
            <w:r>
              <w:rPr>
                <w:sz w:val="26"/>
                <w:szCs w:val="26"/>
              </w:rPr>
              <w:t>ий район,</w:t>
            </w:r>
          </w:p>
          <w:p w:rsidR="000B69F0" w:rsidRPr="00D54C28" w:rsidRDefault="000B69F0" w:rsidP="0063535C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пгт. Излучинск</w:t>
            </w:r>
          </w:p>
        </w:tc>
        <w:tc>
          <w:tcPr>
            <w:tcW w:w="1559" w:type="dxa"/>
          </w:tcPr>
          <w:p w:rsidR="000B69F0" w:rsidRPr="00AA3BB2" w:rsidRDefault="000B69F0" w:rsidP="00032DF0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Транспорт</w:t>
            </w:r>
          </w:p>
        </w:tc>
        <w:tc>
          <w:tcPr>
            <w:tcW w:w="1417" w:type="dxa"/>
          </w:tcPr>
          <w:p w:rsidR="000B69F0" w:rsidRDefault="000B69F0" w:rsidP="0063535C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Pr="00924AAA"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 xml:space="preserve">III </w:t>
            </w:r>
          </w:p>
          <w:p w:rsidR="000B69F0" w:rsidRPr="00924AAA" w:rsidRDefault="000B69F0" w:rsidP="0063535C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924AAA">
              <w:rPr>
                <w:sz w:val="26"/>
                <w:szCs w:val="26"/>
              </w:rPr>
              <w:t>квартал</w:t>
            </w:r>
          </w:p>
        </w:tc>
      </w:tr>
    </w:tbl>
    <w:p w:rsidR="00F5526C" w:rsidRPr="0023429E" w:rsidRDefault="00F5526C" w:rsidP="00F5526C">
      <w:pPr>
        <w:pStyle w:val="a3"/>
        <w:spacing w:after="0"/>
        <w:ind w:left="0"/>
        <w:jc w:val="both"/>
        <w:rPr>
          <w:sz w:val="26"/>
          <w:szCs w:val="26"/>
        </w:rPr>
      </w:pPr>
    </w:p>
    <w:p w:rsidR="000D7D83" w:rsidRDefault="000D7D83"/>
    <w:sectPr w:rsidR="000D7D83" w:rsidSect="00ED2DB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1B2" w:rsidRDefault="005911B2" w:rsidP="00F5526C">
      <w:r>
        <w:separator/>
      </w:r>
    </w:p>
  </w:endnote>
  <w:endnote w:type="continuationSeparator" w:id="0">
    <w:p w:rsidR="005911B2" w:rsidRDefault="005911B2" w:rsidP="00F5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1B2" w:rsidRDefault="005911B2" w:rsidP="00F5526C">
      <w:r>
        <w:separator/>
      </w:r>
    </w:p>
  </w:footnote>
  <w:footnote w:type="continuationSeparator" w:id="0">
    <w:p w:rsidR="005911B2" w:rsidRDefault="005911B2" w:rsidP="00F55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2778318"/>
      <w:docPartObj>
        <w:docPartGallery w:val="Page Numbers (Top of Page)"/>
        <w:docPartUnique/>
      </w:docPartObj>
    </w:sdtPr>
    <w:sdtEndPr/>
    <w:sdtContent>
      <w:p w:rsidR="006F5411" w:rsidRDefault="006F541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10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939DD"/>
    <w:multiLevelType w:val="hybridMultilevel"/>
    <w:tmpl w:val="74AAFC4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D6"/>
    <w:rsid w:val="000361B2"/>
    <w:rsid w:val="00071688"/>
    <w:rsid w:val="000B69F0"/>
    <w:rsid w:val="000C38EE"/>
    <w:rsid w:val="000D7D83"/>
    <w:rsid w:val="000E1AAE"/>
    <w:rsid w:val="000E4F6F"/>
    <w:rsid w:val="00103A16"/>
    <w:rsid w:val="001154C9"/>
    <w:rsid w:val="0014710A"/>
    <w:rsid w:val="00151149"/>
    <w:rsid w:val="001B1C17"/>
    <w:rsid w:val="002007DF"/>
    <w:rsid w:val="00201078"/>
    <w:rsid w:val="0021740B"/>
    <w:rsid w:val="002205F9"/>
    <w:rsid w:val="00232DD6"/>
    <w:rsid w:val="00301A69"/>
    <w:rsid w:val="0031549F"/>
    <w:rsid w:val="0033115D"/>
    <w:rsid w:val="00386649"/>
    <w:rsid w:val="003B743E"/>
    <w:rsid w:val="003B7F62"/>
    <w:rsid w:val="003D5B27"/>
    <w:rsid w:val="004151AF"/>
    <w:rsid w:val="00437821"/>
    <w:rsid w:val="00477A8D"/>
    <w:rsid w:val="00497A67"/>
    <w:rsid w:val="004D3434"/>
    <w:rsid w:val="004F6825"/>
    <w:rsid w:val="00560D3E"/>
    <w:rsid w:val="0056476E"/>
    <w:rsid w:val="00581F08"/>
    <w:rsid w:val="005911B2"/>
    <w:rsid w:val="00596892"/>
    <w:rsid w:val="005B6E08"/>
    <w:rsid w:val="006A7D96"/>
    <w:rsid w:val="006F5411"/>
    <w:rsid w:val="00743DE9"/>
    <w:rsid w:val="007B6FEE"/>
    <w:rsid w:val="0084314F"/>
    <w:rsid w:val="0085063A"/>
    <w:rsid w:val="00924AAA"/>
    <w:rsid w:val="00A42FF0"/>
    <w:rsid w:val="00AA3BB2"/>
    <w:rsid w:val="00B07021"/>
    <w:rsid w:val="00B84160"/>
    <w:rsid w:val="00C0399F"/>
    <w:rsid w:val="00C53918"/>
    <w:rsid w:val="00C61FA8"/>
    <w:rsid w:val="00C92F38"/>
    <w:rsid w:val="00C96E2C"/>
    <w:rsid w:val="00C971F5"/>
    <w:rsid w:val="00CA0CD0"/>
    <w:rsid w:val="00CF3A24"/>
    <w:rsid w:val="00D5740A"/>
    <w:rsid w:val="00D9118C"/>
    <w:rsid w:val="00E06721"/>
    <w:rsid w:val="00E24CF7"/>
    <w:rsid w:val="00E42C31"/>
    <w:rsid w:val="00E95CAA"/>
    <w:rsid w:val="00ED2DBE"/>
    <w:rsid w:val="00ED3DB0"/>
    <w:rsid w:val="00EE01CA"/>
    <w:rsid w:val="00F5526C"/>
    <w:rsid w:val="00FC3E0A"/>
    <w:rsid w:val="00FD46C9"/>
    <w:rsid w:val="00FD4DA9"/>
    <w:rsid w:val="00FF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24CF7"/>
    <w:pPr>
      <w:keepNext/>
      <w:outlineLvl w:val="1"/>
    </w:pPr>
  </w:style>
  <w:style w:type="paragraph" w:styleId="8">
    <w:name w:val="heading 8"/>
    <w:basedOn w:val="a"/>
    <w:next w:val="a"/>
    <w:link w:val="80"/>
    <w:qFormat/>
    <w:rsid w:val="00E24CF7"/>
    <w:pPr>
      <w:keepNext/>
      <w:jc w:val="center"/>
      <w:outlineLvl w:val="7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526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52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F552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52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5526C"/>
    <w:pPr>
      <w:ind w:left="720"/>
      <w:contextualSpacing/>
    </w:pPr>
    <w:rPr>
      <w:szCs w:val="28"/>
    </w:rPr>
  </w:style>
  <w:style w:type="character" w:styleId="a8">
    <w:name w:val="Hyperlink"/>
    <w:basedOn w:val="a0"/>
    <w:rsid w:val="00F5526C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F552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52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24C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24CF7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4C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4C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42F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99"/>
    <w:rsid w:val="00A42FF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6F5411"/>
  </w:style>
  <w:style w:type="character" w:customStyle="1" w:styleId="spellingerror">
    <w:name w:val="spellingerror"/>
    <w:basedOn w:val="a0"/>
    <w:rsid w:val="006F5411"/>
  </w:style>
  <w:style w:type="paragraph" w:customStyle="1" w:styleId="paragraph">
    <w:name w:val="paragraph"/>
    <w:basedOn w:val="a"/>
    <w:rsid w:val="006F5411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0"/>
    <w:rsid w:val="006F5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24CF7"/>
    <w:pPr>
      <w:keepNext/>
      <w:outlineLvl w:val="1"/>
    </w:pPr>
  </w:style>
  <w:style w:type="paragraph" w:styleId="8">
    <w:name w:val="heading 8"/>
    <w:basedOn w:val="a"/>
    <w:next w:val="a"/>
    <w:link w:val="80"/>
    <w:qFormat/>
    <w:rsid w:val="00E24CF7"/>
    <w:pPr>
      <w:keepNext/>
      <w:jc w:val="center"/>
      <w:outlineLvl w:val="7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526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52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F552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52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5526C"/>
    <w:pPr>
      <w:ind w:left="720"/>
      <w:contextualSpacing/>
    </w:pPr>
    <w:rPr>
      <w:szCs w:val="28"/>
    </w:rPr>
  </w:style>
  <w:style w:type="character" w:styleId="a8">
    <w:name w:val="Hyperlink"/>
    <w:basedOn w:val="a0"/>
    <w:rsid w:val="00F5526C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F552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52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24C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24CF7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4C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4C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42F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99"/>
    <w:rsid w:val="00A42FF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6F5411"/>
  </w:style>
  <w:style w:type="character" w:customStyle="1" w:styleId="spellingerror">
    <w:name w:val="spellingerror"/>
    <w:basedOn w:val="a0"/>
    <w:rsid w:val="006F5411"/>
  </w:style>
  <w:style w:type="paragraph" w:customStyle="1" w:styleId="paragraph">
    <w:name w:val="paragraph"/>
    <w:basedOn w:val="a"/>
    <w:rsid w:val="006F5411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0"/>
    <w:rsid w:val="006F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BA5FB-A533-4985-9402-351B3E87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Надежда Алексеевна</dc:creator>
  <cp:keywords/>
  <dc:description/>
  <cp:lastModifiedBy>UMI5</cp:lastModifiedBy>
  <cp:revision>47</cp:revision>
  <cp:lastPrinted>2019-01-31T05:05:00Z</cp:lastPrinted>
  <dcterms:created xsi:type="dcterms:W3CDTF">2018-12-18T07:53:00Z</dcterms:created>
  <dcterms:modified xsi:type="dcterms:W3CDTF">2019-02-15T04:54:00Z</dcterms:modified>
</cp:coreProperties>
</file>