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6B6230">
        <w:rPr>
          <w:rFonts w:ascii="Times New Roman" w:hAnsi="Times New Roman"/>
          <w:sz w:val="28"/>
          <w:szCs w:val="28"/>
          <w:lang w:val="ru-RU"/>
        </w:rPr>
        <w:t>30.08.2023</w:t>
      </w:r>
      <w:r w:rsidR="00DB7449">
        <w:rPr>
          <w:rFonts w:ascii="Times New Roman" w:hAnsi="Times New Roman"/>
          <w:sz w:val="28"/>
          <w:szCs w:val="28"/>
          <w:lang w:val="ru-RU"/>
        </w:rPr>
        <w:tab/>
      </w:r>
      <w:r w:rsidRPr="001560F0">
        <w:rPr>
          <w:rFonts w:ascii="Times New Roman" w:hAnsi="Times New Roman"/>
          <w:sz w:val="28"/>
          <w:szCs w:val="28"/>
        </w:rPr>
        <w:t xml:space="preserve">№ </w:t>
      </w:r>
      <w:r w:rsidR="006B6230">
        <w:rPr>
          <w:rFonts w:ascii="Times New Roman" w:hAnsi="Times New Roman"/>
          <w:sz w:val="28"/>
          <w:szCs w:val="28"/>
          <w:lang w:val="ru-RU"/>
        </w:rPr>
        <w:t>388</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 поселения от 24.11.2021 № 600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Pr>
          <w:sz w:val="28"/>
          <w:szCs w:val="28"/>
        </w:rPr>
        <w:t xml:space="preserve">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8A52C0" w:rsidRDefault="008A52C0" w:rsidP="008A52C0">
      <w:pPr>
        <w:ind w:firstLine="851"/>
        <w:jc w:val="both"/>
        <w:rPr>
          <w:sz w:val="28"/>
          <w:szCs w:val="28"/>
        </w:rPr>
      </w:pPr>
      <w:r w:rsidRPr="00E47467">
        <w:rPr>
          <w:sz w:val="28"/>
          <w:szCs w:val="28"/>
        </w:rPr>
        <w:t xml:space="preserve">В соответствии с решением Совета депутатов городского поселения        Излучинск от </w:t>
      </w:r>
      <w:r>
        <w:rPr>
          <w:sz w:val="28"/>
          <w:szCs w:val="28"/>
        </w:rPr>
        <w:t>27</w:t>
      </w:r>
      <w:r w:rsidRPr="00E47467">
        <w:rPr>
          <w:sz w:val="28"/>
          <w:szCs w:val="28"/>
        </w:rPr>
        <w:t>.0</w:t>
      </w:r>
      <w:r>
        <w:rPr>
          <w:sz w:val="28"/>
          <w:szCs w:val="28"/>
        </w:rPr>
        <w:t>6</w:t>
      </w:r>
      <w:r w:rsidRPr="00E47467">
        <w:rPr>
          <w:sz w:val="28"/>
          <w:szCs w:val="28"/>
        </w:rPr>
        <w:t>.202</w:t>
      </w:r>
      <w:r w:rsidRPr="008F037A">
        <w:rPr>
          <w:sz w:val="28"/>
          <w:szCs w:val="28"/>
        </w:rPr>
        <w:t>3</w:t>
      </w:r>
      <w:r w:rsidRPr="00E47467">
        <w:rPr>
          <w:sz w:val="28"/>
          <w:szCs w:val="28"/>
        </w:rPr>
        <w:t xml:space="preserve"> № </w:t>
      </w:r>
      <w:r>
        <w:rPr>
          <w:sz w:val="28"/>
          <w:szCs w:val="28"/>
        </w:rPr>
        <w:t>314</w:t>
      </w:r>
      <w:r w:rsidRPr="00E47467">
        <w:rPr>
          <w:sz w:val="28"/>
          <w:szCs w:val="28"/>
        </w:rPr>
        <w:t xml:space="preserve"> «О внесении изменений в решение Совета             депутатов городского поселения Излучинск от </w:t>
      </w:r>
      <w:r w:rsidRPr="00F8381D">
        <w:rPr>
          <w:sz w:val="28"/>
          <w:szCs w:val="28"/>
        </w:rPr>
        <w:t>15.12.2022 № 280 «О бюджете городского поселения Излучинск на 2023 год и плановый период 2024 и 2025 годов»:</w:t>
      </w:r>
    </w:p>
    <w:p w:rsidR="00FF258E" w:rsidRDefault="00FF258E" w:rsidP="00EF051F">
      <w:pPr>
        <w:pStyle w:val="af3"/>
        <w:ind w:firstLine="851"/>
        <w:jc w:val="both"/>
        <w:rPr>
          <w:sz w:val="28"/>
          <w:szCs w:val="28"/>
        </w:rPr>
      </w:pPr>
      <w:r>
        <w:rPr>
          <w:sz w:val="28"/>
          <w:szCs w:val="28"/>
        </w:rPr>
        <w:t>1. 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EF051F" w:rsidRDefault="00EF051F" w:rsidP="00EF051F">
      <w:pPr>
        <w:pStyle w:val="af3"/>
        <w:ind w:firstLine="851"/>
        <w:jc w:val="both"/>
        <w:rPr>
          <w:sz w:val="28"/>
          <w:szCs w:val="28"/>
        </w:rPr>
      </w:pPr>
    </w:p>
    <w:p w:rsidR="00F65475" w:rsidRDefault="00F65475" w:rsidP="00F65475">
      <w:pPr>
        <w:ind w:firstLine="851"/>
        <w:jc w:val="both"/>
        <w:rPr>
          <w:sz w:val="28"/>
          <w:szCs w:val="28"/>
        </w:rPr>
      </w:pPr>
      <w:r>
        <w:rPr>
          <w:sz w:val="28"/>
          <w:szCs w:val="28"/>
        </w:rPr>
        <w:t>2. О</w:t>
      </w:r>
      <w:r w:rsidRPr="002568D8">
        <w:rPr>
          <w:sz w:val="28"/>
          <w:szCs w:val="28"/>
        </w:rPr>
        <w:t>тдел</w:t>
      </w:r>
      <w:r>
        <w:rPr>
          <w:sz w:val="28"/>
          <w:szCs w:val="28"/>
        </w:rPr>
        <w:t>у</w:t>
      </w:r>
      <w:r w:rsidRPr="002568D8">
        <w:rPr>
          <w:sz w:val="28"/>
          <w:szCs w:val="28"/>
        </w:rPr>
        <w:t xml:space="preserve"> организации деятельности администрации поселения </w:t>
      </w:r>
      <w:r>
        <w:rPr>
          <w:sz w:val="28"/>
          <w:szCs w:val="28"/>
        </w:rPr>
        <w:t xml:space="preserve">               (</w:t>
      </w:r>
      <w:r w:rsidR="008A52C0">
        <w:rPr>
          <w:sz w:val="28"/>
          <w:szCs w:val="28"/>
        </w:rPr>
        <w:t>Д.Я. Бурич</w:t>
      </w:r>
      <w:r>
        <w:rPr>
          <w:sz w:val="28"/>
          <w:szCs w:val="28"/>
        </w:rPr>
        <w:t>):</w:t>
      </w:r>
    </w:p>
    <w:p w:rsidR="00F65475" w:rsidRDefault="00F65475" w:rsidP="00F65475">
      <w:pPr>
        <w:ind w:firstLine="851"/>
        <w:jc w:val="both"/>
        <w:rPr>
          <w:sz w:val="28"/>
          <w:szCs w:val="28"/>
        </w:rPr>
      </w:pPr>
      <w:r>
        <w:rPr>
          <w:sz w:val="28"/>
          <w:szCs w:val="28"/>
        </w:rPr>
        <w:t>внести информационную справку в оригинал постановления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 xml:space="preserve">00; </w:t>
      </w:r>
      <w:r w:rsidR="008A52C0">
        <w:rPr>
          <w:sz w:val="28"/>
          <w:szCs w:val="28"/>
        </w:rPr>
        <w:t>от 17.11.2022 № 514.</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Pr>
          <w:rFonts w:ascii="Times New Roman" w:hAnsi="Times New Roman" w:cs="Times New Roman"/>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F65475" w:rsidP="00F65475">
      <w:pPr>
        <w:ind w:firstLine="851"/>
        <w:jc w:val="both"/>
        <w:rPr>
          <w:sz w:val="28"/>
          <w:szCs w:val="28"/>
        </w:rPr>
      </w:pPr>
      <w:r>
        <w:rPr>
          <w:sz w:val="28"/>
          <w:szCs w:val="28"/>
        </w:rPr>
        <w:t>4.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D04C0E"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Pr>
          <w:sz w:val="28"/>
          <w:szCs w:val="28"/>
        </w:rPr>
        <w:t>В.А. Берновик</w:t>
      </w:r>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F65475" w:rsidRPr="000A7471" w:rsidRDefault="00F65475" w:rsidP="00F65475">
      <w:pPr>
        <w:pStyle w:val="ConsPlusNormal"/>
        <w:ind w:left="11907" w:firstLine="0"/>
      </w:pPr>
      <w:r>
        <w:rPr>
          <w:rFonts w:ascii="Times New Roman" w:hAnsi="Times New Roman" w:cs="Times New Roman"/>
          <w:sz w:val="28"/>
          <w:szCs w:val="28"/>
        </w:rPr>
        <w:t xml:space="preserve">от </w:t>
      </w:r>
      <w:r w:rsidR="006B6230">
        <w:rPr>
          <w:rFonts w:ascii="Times New Roman" w:hAnsi="Times New Roman" w:cs="Times New Roman"/>
          <w:sz w:val="28"/>
          <w:szCs w:val="28"/>
        </w:rPr>
        <w:t>30.08.2023</w:t>
      </w:r>
      <w:r w:rsidR="0097776C">
        <w:rPr>
          <w:rFonts w:ascii="Times New Roman" w:hAnsi="Times New Roman" w:cs="Times New Roman"/>
          <w:sz w:val="28"/>
          <w:szCs w:val="28"/>
        </w:rPr>
        <w:t xml:space="preserve"> </w:t>
      </w:r>
      <w:r>
        <w:rPr>
          <w:rFonts w:ascii="Times New Roman" w:hAnsi="Times New Roman" w:cs="Times New Roman"/>
          <w:sz w:val="28"/>
          <w:szCs w:val="28"/>
        </w:rPr>
        <w:t xml:space="preserve">№ </w:t>
      </w:r>
      <w:r w:rsidR="006B6230">
        <w:rPr>
          <w:rFonts w:ascii="Times New Roman" w:hAnsi="Times New Roman" w:cs="Times New Roman"/>
          <w:sz w:val="28"/>
          <w:szCs w:val="28"/>
        </w:rPr>
        <w:t>688</w:t>
      </w:r>
    </w:p>
    <w:p w:rsidR="00F65475" w:rsidRDefault="00F65475" w:rsidP="00C01E4B">
      <w:pPr>
        <w:pStyle w:val="ConsPlusNormal"/>
        <w:ind w:left="10490" w:firstLine="0"/>
        <w:rPr>
          <w:rFonts w:ascii="Times New Roman" w:hAnsi="Times New Roman" w:cs="Times New Roman"/>
          <w:sz w:val="28"/>
          <w:szCs w:val="28"/>
        </w:rPr>
      </w:pPr>
    </w:p>
    <w:p w:rsidR="00C01E4B"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F65475">
      <w:pPr>
        <w:pStyle w:val="ConsPlusNormal"/>
        <w:ind w:left="11907" w:firstLine="0"/>
      </w:pPr>
      <w:r>
        <w:rPr>
          <w:rFonts w:ascii="Times New Roman" w:hAnsi="Times New Roman" w:cs="Times New Roman"/>
          <w:sz w:val="28"/>
          <w:szCs w:val="28"/>
        </w:rPr>
        <w:t xml:space="preserve">от </w:t>
      </w:r>
      <w:r w:rsidR="00DB7449">
        <w:rPr>
          <w:rFonts w:ascii="Times New Roman" w:hAnsi="Times New Roman" w:cs="Times New Roman"/>
          <w:sz w:val="28"/>
          <w:szCs w:val="28"/>
        </w:rPr>
        <w:t>24.11.2021</w:t>
      </w:r>
      <w:r>
        <w:rPr>
          <w:rFonts w:ascii="Times New Roman" w:hAnsi="Times New Roman" w:cs="Times New Roman"/>
          <w:sz w:val="28"/>
          <w:szCs w:val="28"/>
        </w:rPr>
        <w:t xml:space="preserve"> № </w:t>
      </w:r>
      <w:r w:rsidR="00DB7449">
        <w:rPr>
          <w:rFonts w:ascii="Times New Roman" w:hAnsi="Times New Roman" w:cs="Times New Roman"/>
          <w:sz w:val="28"/>
          <w:szCs w:val="28"/>
        </w:rPr>
        <w:t>600</w:t>
      </w:r>
    </w:p>
    <w:p w:rsidR="00EF051F" w:rsidRDefault="00EF051F" w:rsidP="00C01E4B">
      <w:pPr>
        <w:jc w:val="center"/>
        <w:rPr>
          <w:sz w:val="28"/>
          <w:szCs w:val="28"/>
        </w:rPr>
      </w:pPr>
    </w:p>
    <w:p w:rsidR="00E65407" w:rsidRDefault="00E65407" w:rsidP="00C01E4B">
      <w:pPr>
        <w:jc w:val="center"/>
        <w:rPr>
          <w:sz w:val="28"/>
          <w:szCs w:val="28"/>
        </w:rPr>
      </w:pPr>
    </w:p>
    <w:p w:rsidR="00C01E4B" w:rsidRDefault="00C01E4B" w:rsidP="00C01E4B">
      <w:pPr>
        <w:jc w:val="center"/>
        <w:rPr>
          <w:sz w:val="28"/>
          <w:szCs w:val="28"/>
        </w:rPr>
      </w:pPr>
      <w:r w:rsidRPr="003737D6">
        <w:rPr>
          <w:sz w:val="28"/>
          <w:szCs w:val="28"/>
        </w:rPr>
        <w:t>Паспорт</w:t>
      </w:r>
      <w:r w:rsidR="00287E4C">
        <w:rPr>
          <w:sz w:val="28"/>
          <w:szCs w:val="28"/>
        </w:rPr>
        <w:t xml:space="preserve"> </w:t>
      </w:r>
      <w:r w:rsidRPr="003737D6">
        <w:rPr>
          <w:sz w:val="28"/>
          <w:szCs w:val="28"/>
        </w:rPr>
        <w:t>муниципальной программы</w:t>
      </w:r>
      <w:r w:rsidR="006353BD">
        <w:rPr>
          <w:sz w:val="28"/>
          <w:szCs w:val="28"/>
        </w:rPr>
        <w:t xml:space="preserve"> </w:t>
      </w:r>
    </w:p>
    <w:p w:rsidR="00C01E4B" w:rsidRPr="00EC33AA" w:rsidRDefault="006353BD" w:rsidP="00C01E4B">
      <w:pPr>
        <w:autoSpaceDE w:val="0"/>
        <w:autoSpaceDN w:val="0"/>
        <w:adjustRightInd w:val="0"/>
        <w:jc w:val="center"/>
        <w:rPr>
          <w:bCs/>
          <w:sz w:val="28"/>
          <w:szCs w:val="28"/>
        </w:rPr>
      </w:pP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C01E4B" w:rsidRPr="004E7342">
        <w:rPr>
          <w:sz w:val="28"/>
          <w:szCs w:val="28"/>
        </w:rPr>
        <w:t xml:space="preserve"> </w:t>
      </w:r>
    </w:p>
    <w:p w:rsidR="00C01E4B" w:rsidRPr="000A7471" w:rsidRDefault="00C01E4B" w:rsidP="00C01E4B">
      <w:pPr>
        <w:jc w:val="center"/>
      </w:pPr>
    </w:p>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6353BD" w:rsidRDefault="006353BD" w:rsidP="001111C5">
            <w:r w:rsidRPr="006353BD">
              <w:t>Об обеспечении безопасных условий жизнедеятельности населения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287E4C">
            <w:r w:rsidRPr="00A521BC">
              <w:t xml:space="preserve"> 202</w:t>
            </w:r>
            <w:r w:rsidR="00287E4C">
              <w:t>3</w:t>
            </w:r>
            <w:r w:rsidRPr="00A521BC">
              <w:t>–202</w:t>
            </w:r>
            <w:r w:rsidR="00287E4C">
              <w:t>7</w:t>
            </w:r>
            <w:r w:rsidRPr="00A521BC">
              <w:t xml:space="preserve">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17"/>
          </w:tcPr>
          <w:p w:rsidR="00C01E4B" w:rsidRPr="006353BD" w:rsidRDefault="006353BD" w:rsidP="001111C5">
            <w:pPr>
              <w:jc w:val="both"/>
            </w:pPr>
            <w:r w:rsidRPr="006353BD">
              <w:rPr>
                <w:bCs/>
              </w:rPr>
              <w:t>Реализация мер по обеспечению безопасных условий жизнедеятельности населения в поселении</w:t>
            </w:r>
          </w:p>
        </w:tc>
      </w:tr>
      <w:tr w:rsidR="00C01E4B" w:rsidRPr="002D287E" w:rsidTr="005C6E4B">
        <w:trPr>
          <w:trHeight w:val="311"/>
        </w:trPr>
        <w:tc>
          <w:tcPr>
            <w:tcW w:w="2832" w:type="dxa"/>
          </w:tcPr>
          <w:p w:rsidR="00C01E4B" w:rsidRPr="002D287E" w:rsidRDefault="00C01E4B" w:rsidP="001111C5">
            <w:r w:rsidRPr="002D287E">
              <w:t>За</w:t>
            </w:r>
            <w:r>
              <w:t xml:space="preserve">дачи муниципальной </w:t>
            </w:r>
            <w:r>
              <w:lastRenderedPageBreak/>
              <w:t>программы</w:t>
            </w:r>
          </w:p>
        </w:tc>
        <w:tc>
          <w:tcPr>
            <w:tcW w:w="13045" w:type="dxa"/>
            <w:gridSpan w:val="17"/>
          </w:tcPr>
          <w:p w:rsidR="00C01E4B" w:rsidRPr="006353BD" w:rsidRDefault="006353BD" w:rsidP="001111C5">
            <w:pPr>
              <w:jc w:val="both"/>
            </w:pPr>
            <w:r w:rsidRPr="006353BD">
              <w:rPr>
                <w:color w:val="000000"/>
              </w:rPr>
              <w:lastRenderedPageBreak/>
              <w:t xml:space="preserve">Развитие комплексной системы обеспечения безопасности </w:t>
            </w:r>
            <w:r w:rsidRPr="006353BD">
              <w:rPr>
                <w:bCs/>
              </w:rPr>
              <w:t xml:space="preserve">жизнедеятельности населения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6353BD" w:rsidRDefault="001111C5" w:rsidP="001111C5">
            <w:pPr>
              <w:jc w:val="both"/>
            </w:pPr>
            <w:r w:rsidRPr="006353BD">
              <w:t>-</w:t>
            </w:r>
          </w:p>
        </w:tc>
      </w:tr>
      <w:tr w:rsidR="002212A0" w:rsidRPr="000A7471" w:rsidTr="00287E4C">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287E4C">
            <w:pPr>
              <w:jc w:val="center"/>
            </w:pPr>
            <w:r w:rsidRPr="000A7471">
              <w:t>Наименование целевого показателя</w:t>
            </w:r>
          </w:p>
        </w:tc>
        <w:tc>
          <w:tcPr>
            <w:tcW w:w="1982" w:type="dxa"/>
            <w:vMerge w:val="restart"/>
          </w:tcPr>
          <w:p w:rsidR="002212A0" w:rsidRPr="000A7471" w:rsidRDefault="002212A0" w:rsidP="00287E4C">
            <w:pPr>
              <w:jc w:val="center"/>
            </w:pPr>
            <w:r>
              <w:t>Документ-основание</w:t>
            </w:r>
          </w:p>
        </w:tc>
        <w:tc>
          <w:tcPr>
            <w:tcW w:w="8372" w:type="dxa"/>
            <w:gridSpan w:val="14"/>
          </w:tcPr>
          <w:p w:rsidR="002212A0" w:rsidRPr="000A7471" w:rsidRDefault="002212A0" w:rsidP="001111C5">
            <w:r w:rsidRPr="000A7471">
              <w:t xml:space="preserve">Значение показателя по годам  </w:t>
            </w:r>
          </w:p>
        </w:tc>
      </w:tr>
      <w:tr w:rsidR="002212A0" w:rsidRPr="000A7471" w:rsidTr="00287E4C">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20" w:type="dxa"/>
            <w:gridSpan w:val="3"/>
          </w:tcPr>
          <w:p w:rsidR="002212A0" w:rsidRPr="000A7471" w:rsidRDefault="002212A0" w:rsidP="00287E4C">
            <w:pPr>
              <w:jc w:val="center"/>
            </w:pPr>
            <w:r>
              <w:t>202</w:t>
            </w:r>
            <w:r w:rsidR="00287E4C">
              <w:t>3</w:t>
            </w:r>
          </w:p>
        </w:tc>
        <w:tc>
          <w:tcPr>
            <w:tcW w:w="721" w:type="dxa"/>
          </w:tcPr>
          <w:p w:rsidR="002212A0" w:rsidRPr="000A7471" w:rsidRDefault="002212A0" w:rsidP="00287E4C">
            <w:pPr>
              <w:jc w:val="center"/>
            </w:pPr>
            <w:r w:rsidRPr="000A7471">
              <w:t>20</w:t>
            </w:r>
            <w:r>
              <w:t>2</w:t>
            </w:r>
            <w:r w:rsidR="00287E4C">
              <w:t>4</w:t>
            </w:r>
          </w:p>
        </w:tc>
        <w:tc>
          <w:tcPr>
            <w:tcW w:w="720" w:type="dxa"/>
          </w:tcPr>
          <w:p w:rsidR="002212A0" w:rsidRPr="000A7471" w:rsidRDefault="002212A0" w:rsidP="00287E4C">
            <w:pPr>
              <w:jc w:val="center"/>
            </w:pPr>
            <w:r w:rsidRPr="000A7471">
              <w:t>20</w:t>
            </w:r>
            <w:r>
              <w:t>2</w:t>
            </w:r>
            <w:r w:rsidR="00287E4C">
              <w:t>5</w:t>
            </w:r>
          </w:p>
        </w:tc>
        <w:tc>
          <w:tcPr>
            <w:tcW w:w="721" w:type="dxa"/>
            <w:gridSpan w:val="2"/>
          </w:tcPr>
          <w:p w:rsidR="002212A0" w:rsidRPr="000A7471" w:rsidRDefault="002212A0" w:rsidP="00287E4C">
            <w:pPr>
              <w:jc w:val="center"/>
            </w:pPr>
            <w:r>
              <w:t>202</w:t>
            </w:r>
            <w:r w:rsidR="00287E4C">
              <w:t>6</w:t>
            </w:r>
          </w:p>
        </w:tc>
        <w:tc>
          <w:tcPr>
            <w:tcW w:w="721" w:type="dxa"/>
          </w:tcPr>
          <w:p w:rsidR="002212A0" w:rsidRPr="000A7471" w:rsidRDefault="002212A0" w:rsidP="00287E4C">
            <w:pPr>
              <w:jc w:val="center"/>
            </w:pPr>
            <w:r>
              <w:t>202</w:t>
            </w:r>
            <w:r w:rsidR="00287E4C">
              <w:t>7</w:t>
            </w:r>
          </w:p>
        </w:tc>
        <w:tc>
          <w:tcPr>
            <w:tcW w:w="1560" w:type="dxa"/>
            <w:gridSpan w:val="3"/>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2"/>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rsidRPr="000A7471">
              <w:t>1.</w:t>
            </w:r>
          </w:p>
        </w:tc>
        <w:tc>
          <w:tcPr>
            <w:tcW w:w="2192" w:type="dxa"/>
          </w:tcPr>
          <w:p w:rsidR="006353BD" w:rsidRPr="006353BD" w:rsidRDefault="006353BD" w:rsidP="006353BD">
            <w:pPr>
              <w:jc w:val="both"/>
            </w:pPr>
            <w:r w:rsidRPr="006353BD">
              <w:t xml:space="preserve">Увеличение количества мероприятий, направленных на обеспечении безопасных условий жизнедеятельности населения на территории поселения, </w:t>
            </w:r>
            <w:r>
              <w:t>шт.</w:t>
            </w:r>
          </w:p>
        </w:tc>
        <w:tc>
          <w:tcPr>
            <w:tcW w:w="1982" w:type="dxa"/>
          </w:tcPr>
          <w:p w:rsidR="006353BD" w:rsidRDefault="006353BD" w:rsidP="009F5BFC">
            <w:r>
              <w:t>Решение Совета депутатов</w:t>
            </w:r>
          </w:p>
          <w:p w:rsidR="006353BD" w:rsidRPr="000A7471" w:rsidRDefault="006353BD"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6353BD" w:rsidRPr="000A7471" w:rsidRDefault="006353BD" w:rsidP="001111C5">
            <w:pPr>
              <w:jc w:val="center"/>
            </w:pPr>
            <w:r>
              <w:t>2</w:t>
            </w:r>
            <w:r w:rsidR="00285F63">
              <w:t>9</w:t>
            </w:r>
          </w:p>
        </w:tc>
        <w:tc>
          <w:tcPr>
            <w:tcW w:w="720" w:type="dxa"/>
            <w:gridSpan w:val="3"/>
          </w:tcPr>
          <w:p w:rsidR="006353BD" w:rsidRPr="000A7471" w:rsidRDefault="006353BD" w:rsidP="001111C5">
            <w:pPr>
              <w:jc w:val="center"/>
            </w:pPr>
            <w:r>
              <w:t>29</w:t>
            </w:r>
          </w:p>
        </w:tc>
        <w:tc>
          <w:tcPr>
            <w:tcW w:w="721" w:type="dxa"/>
          </w:tcPr>
          <w:p w:rsidR="006353BD" w:rsidRDefault="006353BD" w:rsidP="006353BD">
            <w:pPr>
              <w:jc w:val="center"/>
            </w:pPr>
            <w:r w:rsidRPr="0012098A">
              <w:t>29</w:t>
            </w:r>
          </w:p>
        </w:tc>
        <w:tc>
          <w:tcPr>
            <w:tcW w:w="720" w:type="dxa"/>
          </w:tcPr>
          <w:p w:rsidR="006353BD" w:rsidRDefault="006353BD" w:rsidP="006353BD">
            <w:pPr>
              <w:jc w:val="center"/>
            </w:pPr>
            <w:r w:rsidRPr="0012098A">
              <w:t>29</w:t>
            </w:r>
          </w:p>
        </w:tc>
        <w:tc>
          <w:tcPr>
            <w:tcW w:w="721" w:type="dxa"/>
            <w:gridSpan w:val="2"/>
          </w:tcPr>
          <w:p w:rsidR="006353BD" w:rsidRDefault="00287E4C" w:rsidP="006353BD">
            <w:pPr>
              <w:jc w:val="center"/>
            </w:pPr>
            <w:r>
              <w:t>30</w:t>
            </w:r>
          </w:p>
        </w:tc>
        <w:tc>
          <w:tcPr>
            <w:tcW w:w="721" w:type="dxa"/>
          </w:tcPr>
          <w:p w:rsidR="006353BD" w:rsidRDefault="00285F63" w:rsidP="006353BD">
            <w:pPr>
              <w:jc w:val="center"/>
            </w:pPr>
            <w:r>
              <w:t>30</w:t>
            </w:r>
          </w:p>
        </w:tc>
        <w:tc>
          <w:tcPr>
            <w:tcW w:w="1560" w:type="dxa"/>
            <w:gridSpan w:val="3"/>
          </w:tcPr>
          <w:p w:rsidR="006353BD" w:rsidRDefault="00285F63" w:rsidP="006353BD">
            <w:pPr>
              <w:jc w:val="center"/>
            </w:pPr>
            <w:r>
              <w:t>30</w:t>
            </w:r>
          </w:p>
        </w:tc>
        <w:tc>
          <w:tcPr>
            <w:tcW w:w="2076" w:type="dxa"/>
            <w:gridSpan w:val="2"/>
          </w:tcPr>
          <w:p w:rsidR="006353BD" w:rsidRDefault="006353BD"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111C5">
            <w:pPr>
              <w:jc w:val="both"/>
            </w:pPr>
            <w:r>
              <w:rPr>
                <w:bCs/>
              </w:rPr>
              <w:t>м</w:t>
            </w:r>
            <w:r w:rsidRPr="00D34BE5">
              <w:rPr>
                <w:bCs/>
              </w:rPr>
              <w:t>униципальное казенное учреждение «Партнер»</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t>2.</w:t>
            </w:r>
          </w:p>
        </w:tc>
        <w:tc>
          <w:tcPr>
            <w:tcW w:w="2192" w:type="dxa"/>
          </w:tcPr>
          <w:p w:rsidR="006353BD" w:rsidRPr="006353BD" w:rsidRDefault="006353BD" w:rsidP="006353BD">
            <w:pPr>
              <w:jc w:val="both"/>
            </w:pPr>
            <w:r w:rsidRPr="006353BD">
              <w:t xml:space="preserve">Увеличение доли населения поселения, охваченного профилактическими мероприятиями, направленными на </w:t>
            </w:r>
            <w:r w:rsidRPr="006353BD">
              <w:lastRenderedPageBreak/>
              <w:t>обеспечении безопасных условий жизнедеятельности населения на территории поселения, %</w:t>
            </w:r>
            <w:r>
              <w:t xml:space="preserve"> </w:t>
            </w:r>
          </w:p>
        </w:tc>
        <w:tc>
          <w:tcPr>
            <w:tcW w:w="1982" w:type="dxa"/>
          </w:tcPr>
          <w:p w:rsidR="006353BD" w:rsidRDefault="006353BD" w:rsidP="00141979">
            <w:r>
              <w:lastRenderedPageBreak/>
              <w:t>Решение Совета депутатов</w:t>
            </w:r>
          </w:p>
          <w:p w:rsidR="006353BD" w:rsidRPr="000A7471" w:rsidRDefault="006353BD" w:rsidP="00141979">
            <w:pPr>
              <w:jc w:val="both"/>
            </w:pPr>
            <w:r>
              <w:t>городского поселения Излучинск от 15.02.2019 № 46 «Об утвер</w:t>
            </w:r>
            <w:r>
              <w:lastRenderedPageBreak/>
              <w:t>ждении Устава городского поселения Излучинск»</w:t>
            </w:r>
          </w:p>
        </w:tc>
        <w:tc>
          <w:tcPr>
            <w:tcW w:w="1133" w:type="dxa"/>
          </w:tcPr>
          <w:p w:rsidR="006353BD" w:rsidRDefault="006353BD" w:rsidP="00A01E7E">
            <w:pPr>
              <w:jc w:val="center"/>
            </w:pPr>
            <w:r>
              <w:lastRenderedPageBreak/>
              <w:t>4</w:t>
            </w:r>
            <w:r w:rsidR="00A01E7E">
              <w:t>4</w:t>
            </w:r>
          </w:p>
        </w:tc>
        <w:tc>
          <w:tcPr>
            <w:tcW w:w="720" w:type="dxa"/>
            <w:gridSpan w:val="3"/>
          </w:tcPr>
          <w:p w:rsidR="006353BD" w:rsidRDefault="006353BD" w:rsidP="001111C5">
            <w:pPr>
              <w:jc w:val="center"/>
            </w:pPr>
            <w:r>
              <w:t>44</w:t>
            </w:r>
          </w:p>
        </w:tc>
        <w:tc>
          <w:tcPr>
            <w:tcW w:w="721" w:type="dxa"/>
          </w:tcPr>
          <w:p w:rsidR="006353BD" w:rsidRDefault="006353BD" w:rsidP="00141979">
            <w:pPr>
              <w:jc w:val="center"/>
            </w:pPr>
            <w:r>
              <w:t>44</w:t>
            </w:r>
          </w:p>
        </w:tc>
        <w:tc>
          <w:tcPr>
            <w:tcW w:w="720" w:type="dxa"/>
          </w:tcPr>
          <w:p w:rsidR="006353BD" w:rsidRDefault="006353BD" w:rsidP="00141979">
            <w:pPr>
              <w:jc w:val="center"/>
            </w:pPr>
            <w:r>
              <w:t>44</w:t>
            </w:r>
          </w:p>
        </w:tc>
        <w:tc>
          <w:tcPr>
            <w:tcW w:w="721" w:type="dxa"/>
            <w:gridSpan w:val="2"/>
          </w:tcPr>
          <w:p w:rsidR="006353BD" w:rsidRDefault="006353BD" w:rsidP="00141979">
            <w:pPr>
              <w:jc w:val="center"/>
            </w:pPr>
            <w:r>
              <w:t>44</w:t>
            </w:r>
          </w:p>
        </w:tc>
        <w:tc>
          <w:tcPr>
            <w:tcW w:w="721" w:type="dxa"/>
          </w:tcPr>
          <w:p w:rsidR="006353BD" w:rsidRDefault="006353BD" w:rsidP="00141979">
            <w:pPr>
              <w:jc w:val="center"/>
            </w:pPr>
            <w:r>
              <w:t>44</w:t>
            </w:r>
          </w:p>
        </w:tc>
        <w:tc>
          <w:tcPr>
            <w:tcW w:w="1560" w:type="dxa"/>
            <w:gridSpan w:val="3"/>
          </w:tcPr>
          <w:p w:rsidR="006353BD" w:rsidRDefault="006353BD" w:rsidP="00141979">
            <w:pPr>
              <w:jc w:val="center"/>
            </w:pPr>
            <w:r>
              <w:t>44</w:t>
            </w:r>
          </w:p>
        </w:tc>
        <w:tc>
          <w:tcPr>
            <w:tcW w:w="2076" w:type="dxa"/>
            <w:gridSpan w:val="2"/>
          </w:tcPr>
          <w:p w:rsidR="006353BD" w:rsidRDefault="006353BD" w:rsidP="00141979">
            <w:pPr>
              <w:jc w:val="both"/>
              <w:rPr>
                <w:bCs/>
              </w:rPr>
            </w:pPr>
            <w:r w:rsidRPr="00D34BE5">
              <w:t>Служба по организации общественной безопасности отдела правового обеспечения, муниципаль</w:t>
            </w:r>
            <w:r w:rsidRPr="00D34BE5">
              <w:lastRenderedPageBreak/>
              <w:t>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41979">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lastRenderedPageBreak/>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5"/>
          </w:tcPr>
          <w:p w:rsidR="002212A0" w:rsidRPr="000A7471" w:rsidRDefault="002212A0" w:rsidP="001111C5">
            <w:r w:rsidRPr="000A7471">
              <w:t xml:space="preserve">Расходы по годам (тыс. рублей) </w:t>
            </w:r>
          </w:p>
        </w:tc>
      </w:tr>
      <w:tr w:rsidR="002212A0" w:rsidRPr="000A7471" w:rsidTr="00287E4C">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287E4C">
            <w:pPr>
              <w:jc w:val="center"/>
            </w:pPr>
            <w:r w:rsidRPr="000A7471">
              <w:t>Всего</w:t>
            </w:r>
          </w:p>
        </w:tc>
        <w:tc>
          <w:tcPr>
            <w:tcW w:w="1674" w:type="dxa"/>
            <w:gridSpan w:val="3"/>
          </w:tcPr>
          <w:p w:rsidR="002212A0" w:rsidRPr="000A7471" w:rsidRDefault="002212A0" w:rsidP="00287E4C">
            <w:pPr>
              <w:jc w:val="center"/>
            </w:pPr>
            <w:r>
              <w:t>202</w:t>
            </w:r>
            <w:r w:rsidR="007020D8">
              <w:t>3</w:t>
            </w:r>
          </w:p>
        </w:tc>
        <w:tc>
          <w:tcPr>
            <w:tcW w:w="1674" w:type="dxa"/>
            <w:gridSpan w:val="4"/>
          </w:tcPr>
          <w:p w:rsidR="002212A0" w:rsidRPr="000A7471" w:rsidRDefault="002212A0" w:rsidP="007020D8">
            <w:pPr>
              <w:jc w:val="center"/>
            </w:pPr>
            <w:r>
              <w:t>202</w:t>
            </w:r>
            <w:r w:rsidR="007020D8">
              <w:t>4</w:t>
            </w:r>
          </w:p>
        </w:tc>
        <w:tc>
          <w:tcPr>
            <w:tcW w:w="1675" w:type="dxa"/>
            <w:gridSpan w:val="3"/>
          </w:tcPr>
          <w:p w:rsidR="002212A0" w:rsidRPr="000A7471" w:rsidRDefault="002212A0" w:rsidP="007020D8">
            <w:pPr>
              <w:jc w:val="center"/>
            </w:pPr>
            <w:r>
              <w:t>202</w:t>
            </w:r>
            <w:r w:rsidR="007020D8">
              <w:t>5</w:t>
            </w:r>
          </w:p>
        </w:tc>
        <w:tc>
          <w:tcPr>
            <w:tcW w:w="1674" w:type="dxa"/>
            <w:gridSpan w:val="3"/>
          </w:tcPr>
          <w:p w:rsidR="002212A0" w:rsidRPr="000A7471" w:rsidRDefault="002212A0" w:rsidP="007020D8">
            <w:pPr>
              <w:jc w:val="center"/>
            </w:pPr>
            <w:r>
              <w:t>202</w:t>
            </w:r>
            <w:r w:rsidR="007020D8">
              <w:t>6</w:t>
            </w:r>
          </w:p>
        </w:tc>
        <w:tc>
          <w:tcPr>
            <w:tcW w:w="1675" w:type="dxa"/>
          </w:tcPr>
          <w:p w:rsidR="002212A0" w:rsidRPr="000A7471" w:rsidRDefault="002212A0" w:rsidP="007020D8">
            <w:pPr>
              <w:jc w:val="center"/>
            </w:pPr>
            <w:r w:rsidRPr="000A7471">
              <w:t>20</w:t>
            </w:r>
            <w:r>
              <w:t>2</w:t>
            </w:r>
            <w:r w:rsidR="007020D8">
              <w:t>7</w:t>
            </w:r>
          </w:p>
        </w:tc>
      </w:tr>
      <w:tr w:rsidR="00452387" w:rsidRPr="000A7471" w:rsidTr="00287E4C">
        <w:trPr>
          <w:trHeight w:val="28"/>
        </w:trPr>
        <w:tc>
          <w:tcPr>
            <w:tcW w:w="2832" w:type="dxa"/>
            <w:vMerge/>
          </w:tcPr>
          <w:p w:rsidR="00452387" w:rsidRPr="000A7471" w:rsidRDefault="00452387" w:rsidP="001111C5"/>
        </w:tc>
        <w:tc>
          <w:tcPr>
            <w:tcW w:w="2691" w:type="dxa"/>
            <w:gridSpan w:val="2"/>
          </w:tcPr>
          <w:p w:rsidR="00452387" w:rsidRPr="000A7471" w:rsidRDefault="00452387" w:rsidP="001111C5">
            <w:r w:rsidRPr="000A7471">
              <w:t>всего</w:t>
            </w:r>
          </w:p>
        </w:tc>
        <w:tc>
          <w:tcPr>
            <w:tcW w:w="1982" w:type="dxa"/>
          </w:tcPr>
          <w:p w:rsidR="00452387" w:rsidRPr="00D73A96" w:rsidRDefault="008A52C0" w:rsidP="00D73A96">
            <w:pPr>
              <w:jc w:val="center"/>
              <w:rPr>
                <w:lang w:val="en-US"/>
              </w:rPr>
            </w:pPr>
            <w:r>
              <w:t>15 593</w:t>
            </w:r>
            <w:r w:rsidR="00671389">
              <w:t>,</w:t>
            </w:r>
            <w:r w:rsidR="00D73A96">
              <w:rPr>
                <w:lang w:val="en-US"/>
              </w:rPr>
              <w:t>8</w:t>
            </w:r>
          </w:p>
        </w:tc>
        <w:tc>
          <w:tcPr>
            <w:tcW w:w="1674" w:type="dxa"/>
            <w:gridSpan w:val="3"/>
          </w:tcPr>
          <w:p w:rsidR="00452387" w:rsidRPr="00D73A96" w:rsidRDefault="008A52C0" w:rsidP="00D73A96">
            <w:pPr>
              <w:jc w:val="center"/>
              <w:rPr>
                <w:lang w:val="en-US"/>
              </w:rPr>
            </w:pPr>
            <w:r>
              <w:t>3 9</w:t>
            </w:r>
            <w:r w:rsidR="00D73A96">
              <w:rPr>
                <w:lang w:val="en-US"/>
              </w:rPr>
              <w:t>39</w:t>
            </w:r>
            <w:r>
              <w:t>,</w:t>
            </w:r>
            <w:r w:rsidR="00D73A96">
              <w:rPr>
                <w:lang w:val="en-US"/>
              </w:rPr>
              <w:t>9</w:t>
            </w:r>
          </w:p>
        </w:tc>
        <w:tc>
          <w:tcPr>
            <w:tcW w:w="1674" w:type="dxa"/>
            <w:gridSpan w:val="4"/>
          </w:tcPr>
          <w:p w:rsidR="00452387" w:rsidRPr="00452387" w:rsidRDefault="007020D8" w:rsidP="007020D8">
            <w:pPr>
              <w:jc w:val="center"/>
            </w:pPr>
            <w:r>
              <w:t>3</w:t>
            </w:r>
            <w:r w:rsidR="00452387" w:rsidRPr="00452387">
              <w:t xml:space="preserve"> </w:t>
            </w:r>
            <w:r>
              <w:t>047</w:t>
            </w:r>
            <w:r w:rsidR="00452387" w:rsidRPr="00452387">
              <w:t>,</w:t>
            </w:r>
            <w:r w:rsidR="00747838">
              <w:t>5</w:t>
            </w:r>
          </w:p>
        </w:tc>
        <w:tc>
          <w:tcPr>
            <w:tcW w:w="1675" w:type="dxa"/>
            <w:gridSpan w:val="3"/>
          </w:tcPr>
          <w:p w:rsidR="00452387" w:rsidRPr="00452387" w:rsidRDefault="00452387" w:rsidP="007020D8">
            <w:pPr>
              <w:jc w:val="center"/>
            </w:pPr>
            <w:r w:rsidRPr="00452387">
              <w:t xml:space="preserve">2 </w:t>
            </w:r>
            <w:r w:rsidR="007020D8">
              <w:t>868</w:t>
            </w:r>
            <w:r w:rsidRPr="00452387">
              <w:t>,</w:t>
            </w:r>
            <w:r w:rsidR="00747838">
              <w:t>8</w:t>
            </w:r>
          </w:p>
        </w:tc>
        <w:tc>
          <w:tcPr>
            <w:tcW w:w="1674" w:type="dxa"/>
            <w:gridSpan w:val="3"/>
          </w:tcPr>
          <w:p w:rsidR="00452387" w:rsidRPr="00452387" w:rsidRDefault="00452387" w:rsidP="00747838">
            <w:pPr>
              <w:jc w:val="center"/>
            </w:pPr>
            <w:r w:rsidRPr="00452387">
              <w:t xml:space="preserve">2 </w:t>
            </w:r>
            <w:r w:rsidR="007020D8">
              <w:t>868</w:t>
            </w:r>
            <w:r w:rsidRPr="00452387">
              <w:t>,</w:t>
            </w:r>
            <w:r w:rsidR="00747838">
              <w:t>8</w:t>
            </w:r>
          </w:p>
        </w:tc>
        <w:tc>
          <w:tcPr>
            <w:tcW w:w="1675" w:type="dxa"/>
          </w:tcPr>
          <w:p w:rsidR="00452387" w:rsidRPr="00452387" w:rsidRDefault="007020D8" w:rsidP="00747838">
            <w:pPr>
              <w:jc w:val="center"/>
            </w:pPr>
            <w:r>
              <w:t>2 868</w:t>
            </w:r>
            <w:r w:rsidR="00452387" w:rsidRPr="00452387">
              <w:t>,</w:t>
            </w:r>
            <w:r w:rsidR="00747838">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8A52C0" w:rsidRPr="000A7471" w:rsidTr="00287E4C">
        <w:trPr>
          <w:trHeight w:val="28"/>
        </w:trPr>
        <w:tc>
          <w:tcPr>
            <w:tcW w:w="2832" w:type="dxa"/>
            <w:vMerge/>
          </w:tcPr>
          <w:p w:rsidR="008A52C0" w:rsidRPr="000A7471" w:rsidRDefault="008A52C0" w:rsidP="008A52C0"/>
        </w:tc>
        <w:tc>
          <w:tcPr>
            <w:tcW w:w="2691" w:type="dxa"/>
            <w:gridSpan w:val="2"/>
          </w:tcPr>
          <w:p w:rsidR="008A52C0" w:rsidRPr="000A7471" w:rsidRDefault="008A52C0" w:rsidP="008A52C0">
            <w:r>
              <w:t>бюджет поселения</w:t>
            </w:r>
          </w:p>
        </w:tc>
        <w:tc>
          <w:tcPr>
            <w:tcW w:w="1982" w:type="dxa"/>
          </w:tcPr>
          <w:p w:rsidR="008A52C0" w:rsidRPr="00D73A96" w:rsidRDefault="008A52C0" w:rsidP="00D73A96">
            <w:pPr>
              <w:jc w:val="center"/>
              <w:rPr>
                <w:lang w:val="en-US"/>
              </w:rPr>
            </w:pPr>
            <w:r>
              <w:t>15 593,</w:t>
            </w:r>
            <w:r w:rsidR="00D73A96">
              <w:rPr>
                <w:lang w:val="en-US"/>
              </w:rPr>
              <w:t>8</w:t>
            </w:r>
          </w:p>
        </w:tc>
        <w:tc>
          <w:tcPr>
            <w:tcW w:w="1674" w:type="dxa"/>
            <w:gridSpan w:val="3"/>
          </w:tcPr>
          <w:p w:rsidR="008A52C0" w:rsidRPr="00D73A96" w:rsidRDefault="008A52C0" w:rsidP="00D73A96">
            <w:pPr>
              <w:jc w:val="center"/>
              <w:rPr>
                <w:lang w:val="en-US"/>
              </w:rPr>
            </w:pPr>
            <w:r>
              <w:t>3 9</w:t>
            </w:r>
            <w:r w:rsidR="00D73A96">
              <w:rPr>
                <w:lang w:val="en-US"/>
              </w:rPr>
              <w:t>39</w:t>
            </w:r>
            <w:r>
              <w:t>,</w:t>
            </w:r>
            <w:r w:rsidR="00D73A96">
              <w:rPr>
                <w:lang w:val="en-US"/>
              </w:rPr>
              <w:t>9</w:t>
            </w:r>
          </w:p>
        </w:tc>
        <w:tc>
          <w:tcPr>
            <w:tcW w:w="1674" w:type="dxa"/>
            <w:gridSpan w:val="4"/>
          </w:tcPr>
          <w:p w:rsidR="008A52C0" w:rsidRPr="00452387" w:rsidRDefault="008A52C0" w:rsidP="008A52C0">
            <w:pPr>
              <w:jc w:val="center"/>
            </w:pPr>
            <w:r>
              <w:t>3</w:t>
            </w:r>
            <w:r w:rsidRPr="00452387">
              <w:t xml:space="preserve"> </w:t>
            </w:r>
            <w:r>
              <w:t>047</w:t>
            </w:r>
            <w:r w:rsidRPr="00452387">
              <w:t>,</w:t>
            </w:r>
            <w:r>
              <w:t>5</w:t>
            </w:r>
          </w:p>
        </w:tc>
        <w:tc>
          <w:tcPr>
            <w:tcW w:w="1675" w:type="dxa"/>
            <w:gridSpan w:val="3"/>
          </w:tcPr>
          <w:p w:rsidR="008A52C0" w:rsidRPr="00452387" w:rsidRDefault="008A52C0" w:rsidP="008A52C0">
            <w:pPr>
              <w:jc w:val="center"/>
            </w:pPr>
            <w:r w:rsidRPr="00452387">
              <w:t xml:space="preserve">2 </w:t>
            </w:r>
            <w:r>
              <w:t>868</w:t>
            </w:r>
            <w:r w:rsidRPr="00452387">
              <w:t>,</w:t>
            </w:r>
            <w:r>
              <w:t>8</w:t>
            </w:r>
          </w:p>
        </w:tc>
        <w:tc>
          <w:tcPr>
            <w:tcW w:w="1674" w:type="dxa"/>
            <w:gridSpan w:val="3"/>
          </w:tcPr>
          <w:p w:rsidR="008A52C0" w:rsidRPr="00452387" w:rsidRDefault="008A52C0" w:rsidP="008A52C0">
            <w:pPr>
              <w:jc w:val="center"/>
            </w:pPr>
            <w:r w:rsidRPr="00452387">
              <w:t xml:space="preserve">2 </w:t>
            </w:r>
            <w:r>
              <w:t>868</w:t>
            </w:r>
            <w:r w:rsidRPr="00452387">
              <w:t>,</w:t>
            </w:r>
            <w:r>
              <w:t>8</w:t>
            </w:r>
          </w:p>
        </w:tc>
        <w:tc>
          <w:tcPr>
            <w:tcW w:w="1675" w:type="dxa"/>
          </w:tcPr>
          <w:p w:rsidR="008A52C0" w:rsidRPr="00452387" w:rsidRDefault="008A52C0" w:rsidP="008A52C0">
            <w:pPr>
              <w:jc w:val="center"/>
            </w:pPr>
            <w:r>
              <w:t>2 868</w:t>
            </w:r>
            <w:r w:rsidRPr="00452387">
              <w:t>,</w:t>
            </w:r>
            <w:r>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C47F1F" w:rsidTr="005C6E4B">
        <w:trPr>
          <w:trHeight w:val="272"/>
        </w:trPr>
        <w:tc>
          <w:tcPr>
            <w:tcW w:w="2832" w:type="dxa"/>
            <w:vMerge w:val="restart"/>
          </w:tcPr>
          <w:p w:rsidR="002212A0" w:rsidRPr="005C24C0" w:rsidRDefault="002212A0" w:rsidP="00141979">
            <w:r w:rsidRPr="005C24C0">
              <w:t>Параметры финансового обеспечения портфелей проектов (региональных проектов), проектов</w:t>
            </w:r>
          </w:p>
          <w:p w:rsidR="002212A0" w:rsidRPr="005C24C0" w:rsidRDefault="002212A0" w:rsidP="00141979"/>
        </w:tc>
        <w:tc>
          <w:tcPr>
            <w:tcW w:w="2691" w:type="dxa"/>
            <w:gridSpan w:val="2"/>
            <w:vMerge w:val="restart"/>
          </w:tcPr>
          <w:p w:rsidR="002212A0" w:rsidRPr="005C24C0" w:rsidRDefault="002212A0" w:rsidP="00141979">
            <w:r w:rsidRPr="005C24C0">
              <w:t xml:space="preserve">Источники финансирования </w:t>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352"/>
        </w:trPr>
        <w:tc>
          <w:tcPr>
            <w:tcW w:w="2832" w:type="dxa"/>
            <w:vMerge/>
          </w:tcPr>
          <w:p w:rsidR="002212A0" w:rsidRPr="005C24C0" w:rsidRDefault="002212A0" w:rsidP="00141979"/>
        </w:tc>
        <w:tc>
          <w:tcPr>
            <w:tcW w:w="2691" w:type="dxa"/>
            <w:gridSpan w:val="2"/>
            <w:vMerge/>
          </w:tcPr>
          <w:p w:rsidR="002212A0" w:rsidRPr="005C24C0" w:rsidRDefault="002212A0" w:rsidP="00141979"/>
        </w:tc>
        <w:tc>
          <w:tcPr>
            <w:tcW w:w="1982" w:type="dxa"/>
          </w:tcPr>
          <w:p w:rsidR="002212A0" w:rsidRPr="005C24C0" w:rsidRDefault="002212A0" w:rsidP="002D0B34">
            <w:pPr>
              <w:jc w:val="center"/>
            </w:pPr>
            <w:r w:rsidRPr="005C24C0">
              <w:t>Всего</w:t>
            </w:r>
          </w:p>
        </w:tc>
        <w:tc>
          <w:tcPr>
            <w:tcW w:w="1674" w:type="dxa"/>
            <w:gridSpan w:val="3"/>
          </w:tcPr>
          <w:p w:rsidR="002212A0" w:rsidRPr="005C24C0" w:rsidRDefault="002212A0" w:rsidP="002D0B34">
            <w:pPr>
              <w:jc w:val="center"/>
            </w:pPr>
            <w:r w:rsidRPr="005C24C0">
              <w:t>20</w:t>
            </w:r>
            <w:r>
              <w:t>2</w:t>
            </w:r>
            <w:r w:rsidR="002D0B34">
              <w:t>3</w:t>
            </w:r>
          </w:p>
        </w:tc>
        <w:tc>
          <w:tcPr>
            <w:tcW w:w="1674" w:type="dxa"/>
            <w:gridSpan w:val="4"/>
          </w:tcPr>
          <w:p w:rsidR="002212A0" w:rsidRPr="005C24C0" w:rsidRDefault="002212A0" w:rsidP="002D0B34">
            <w:pPr>
              <w:jc w:val="center"/>
            </w:pPr>
            <w:r w:rsidRPr="005C24C0">
              <w:t>20</w:t>
            </w:r>
            <w:r>
              <w:t>2</w:t>
            </w:r>
            <w:r w:rsidR="002D0B34">
              <w:t>4</w:t>
            </w:r>
          </w:p>
        </w:tc>
        <w:tc>
          <w:tcPr>
            <w:tcW w:w="1675" w:type="dxa"/>
            <w:gridSpan w:val="3"/>
          </w:tcPr>
          <w:p w:rsidR="002212A0" w:rsidRPr="005C24C0" w:rsidRDefault="002212A0" w:rsidP="002D0B34">
            <w:pPr>
              <w:jc w:val="center"/>
            </w:pPr>
            <w:r w:rsidRPr="005C24C0">
              <w:t>20</w:t>
            </w:r>
            <w:r>
              <w:t>2</w:t>
            </w:r>
            <w:r w:rsidR="002D0B34">
              <w:t>5</w:t>
            </w:r>
          </w:p>
        </w:tc>
        <w:tc>
          <w:tcPr>
            <w:tcW w:w="1674" w:type="dxa"/>
            <w:gridSpan w:val="3"/>
          </w:tcPr>
          <w:p w:rsidR="002212A0" w:rsidRPr="005C24C0" w:rsidRDefault="002212A0" w:rsidP="002D0B34">
            <w:pPr>
              <w:jc w:val="center"/>
            </w:pPr>
            <w:r>
              <w:t>202</w:t>
            </w:r>
            <w:r w:rsidR="002D0B34">
              <w:t>6</w:t>
            </w:r>
          </w:p>
        </w:tc>
        <w:tc>
          <w:tcPr>
            <w:tcW w:w="1675" w:type="dxa"/>
          </w:tcPr>
          <w:p w:rsidR="002212A0" w:rsidRPr="005C24C0" w:rsidRDefault="002212A0" w:rsidP="002D0B34">
            <w:pPr>
              <w:jc w:val="center"/>
            </w:pPr>
            <w:r>
              <w:t>202</w:t>
            </w:r>
            <w:r w:rsidR="002D0B34">
              <w:t>7</w:t>
            </w:r>
          </w:p>
        </w:tc>
      </w:tr>
      <w:tr w:rsidR="002212A0" w:rsidRPr="00C47F1F" w:rsidTr="005C6E4B">
        <w:trPr>
          <w:trHeight w:val="20"/>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портфеля проектов </w:t>
            </w:r>
            <w:r>
              <w:t xml:space="preserve">(отсутствует) </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5C6E4B">
        <w:trPr>
          <w:trHeight w:val="111"/>
        </w:trPr>
        <w:tc>
          <w:tcPr>
            <w:tcW w:w="2832" w:type="dxa"/>
            <w:vMerge/>
          </w:tcPr>
          <w:p w:rsidR="002212A0" w:rsidRPr="005C24C0" w:rsidRDefault="002212A0" w:rsidP="00141979"/>
        </w:tc>
        <w:tc>
          <w:tcPr>
            <w:tcW w:w="13045" w:type="dxa"/>
            <w:gridSpan w:val="17"/>
          </w:tcPr>
          <w:p w:rsidR="002212A0" w:rsidRPr="005C24C0" w:rsidRDefault="002212A0" w:rsidP="00141979">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238"/>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муниципального проекта </w:t>
            </w:r>
            <w:r w:rsidRPr="006D53B3">
              <w:t>(отсутствует)</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41"/>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33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6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571"/>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188"/>
        </w:trPr>
        <w:tc>
          <w:tcPr>
            <w:tcW w:w="5523" w:type="dxa"/>
            <w:gridSpan w:val="3"/>
            <w:vMerge w:val="restart"/>
          </w:tcPr>
          <w:p w:rsidR="002212A0" w:rsidRPr="005C24C0" w:rsidRDefault="002212A0" w:rsidP="00141979">
            <w:r w:rsidRPr="005C24C0">
              <w:t xml:space="preserve">Объем налоговых расходов поселения  </w:t>
            </w:r>
            <w:r w:rsidRPr="005C24C0">
              <w:br/>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470"/>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rsidRPr="00C47F1F">
              <w:t>Всего</w:t>
            </w:r>
          </w:p>
        </w:tc>
        <w:tc>
          <w:tcPr>
            <w:tcW w:w="1674" w:type="dxa"/>
            <w:gridSpan w:val="3"/>
          </w:tcPr>
          <w:p w:rsidR="002212A0" w:rsidRPr="00C47F1F" w:rsidRDefault="002212A0" w:rsidP="002D0B34">
            <w:pPr>
              <w:jc w:val="center"/>
            </w:pPr>
            <w:r w:rsidRPr="00C47F1F">
              <w:t>20</w:t>
            </w:r>
            <w:r>
              <w:t>2</w:t>
            </w:r>
            <w:r w:rsidR="002D0B34">
              <w:t>3</w:t>
            </w:r>
          </w:p>
        </w:tc>
        <w:tc>
          <w:tcPr>
            <w:tcW w:w="1674" w:type="dxa"/>
            <w:gridSpan w:val="4"/>
          </w:tcPr>
          <w:p w:rsidR="002212A0" w:rsidRPr="00C47F1F" w:rsidRDefault="002212A0" w:rsidP="002D0B34">
            <w:pPr>
              <w:jc w:val="center"/>
            </w:pPr>
            <w:r w:rsidRPr="00C47F1F">
              <w:t>20</w:t>
            </w:r>
            <w:r>
              <w:t>2</w:t>
            </w:r>
            <w:r w:rsidR="002D0B34">
              <w:t>4</w:t>
            </w:r>
          </w:p>
        </w:tc>
        <w:tc>
          <w:tcPr>
            <w:tcW w:w="1675" w:type="dxa"/>
            <w:gridSpan w:val="3"/>
          </w:tcPr>
          <w:p w:rsidR="002212A0" w:rsidRPr="00C47F1F" w:rsidRDefault="002212A0" w:rsidP="002D0B34">
            <w:pPr>
              <w:jc w:val="center"/>
            </w:pPr>
            <w:r w:rsidRPr="00C47F1F">
              <w:t>20</w:t>
            </w:r>
            <w:r>
              <w:t>2</w:t>
            </w:r>
            <w:r w:rsidR="002D0B34">
              <w:t>5</w:t>
            </w:r>
          </w:p>
        </w:tc>
        <w:tc>
          <w:tcPr>
            <w:tcW w:w="1674" w:type="dxa"/>
            <w:gridSpan w:val="3"/>
          </w:tcPr>
          <w:p w:rsidR="002212A0" w:rsidRPr="00C47F1F" w:rsidRDefault="002212A0" w:rsidP="002D0B34">
            <w:pPr>
              <w:jc w:val="center"/>
            </w:pPr>
            <w:r>
              <w:t>202</w:t>
            </w:r>
            <w:r w:rsidR="002D0B34">
              <w:t>6</w:t>
            </w:r>
          </w:p>
        </w:tc>
        <w:tc>
          <w:tcPr>
            <w:tcW w:w="1675" w:type="dxa"/>
          </w:tcPr>
          <w:p w:rsidR="002212A0" w:rsidRPr="00C47F1F" w:rsidRDefault="002212A0" w:rsidP="002D0B34">
            <w:pPr>
              <w:jc w:val="center"/>
            </w:pPr>
            <w:r>
              <w:t>202</w:t>
            </w:r>
            <w:r w:rsidR="002D0B34">
              <w:t>7</w:t>
            </w:r>
          </w:p>
        </w:tc>
      </w:tr>
      <w:tr w:rsidR="002212A0" w:rsidRPr="00C47F1F" w:rsidTr="002D0B34">
        <w:trPr>
          <w:trHeight w:val="352"/>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4" w:type="dxa"/>
            <w:gridSpan w:val="4"/>
          </w:tcPr>
          <w:p w:rsidR="002212A0" w:rsidRPr="00C47F1F" w:rsidRDefault="002212A0" w:rsidP="002D0B34">
            <w:pPr>
              <w:jc w:val="center"/>
            </w:pPr>
            <w:r>
              <w:t>0,0</w:t>
            </w:r>
          </w:p>
        </w:tc>
        <w:tc>
          <w:tcPr>
            <w:tcW w:w="1675" w:type="dxa"/>
            <w:gridSpan w:val="3"/>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5" w:type="dxa"/>
          </w:tcPr>
          <w:p w:rsidR="002212A0" w:rsidRPr="00C47F1F" w:rsidRDefault="002212A0" w:rsidP="002D0B34">
            <w:pPr>
              <w:jc w:val="center"/>
            </w:pPr>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678BF">
          <w:headerReference w:type="first" r:id="rId13"/>
          <w:pgSz w:w="16840" w:h="11907" w:orient="landscape" w:code="9"/>
          <w:pgMar w:top="1701" w:right="567" w:bottom="0"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59"/>
        <w:gridCol w:w="1363"/>
        <w:gridCol w:w="1359"/>
        <w:gridCol w:w="136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2D0B3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D0B3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FF69D3">
            <w:pPr>
              <w:jc w:val="center"/>
            </w:pPr>
            <w:r>
              <w:t>202</w:t>
            </w:r>
            <w:r w:rsidR="00FF69D3">
              <w:t>3</w:t>
            </w:r>
            <w:r w:rsidRPr="000A7471">
              <w:t xml:space="preserve"> г.</w:t>
            </w:r>
          </w:p>
        </w:tc>
        <w:tc>
          <w:tcPr>
            <w:tcW w:w="428" w:type="pct"/>
            <w:shd w:val="clear" w:color="auto" w:fill="auto"/>
          </w:tcPr>
          <w:p w:rsidR="00C01E4B" w:rsidRPr="000A7471" w:rsidRDefault="00C01E4B" w:rsidP="00FF69D3">
            <w:pPr>
              <w:jc w:val="center"/>
            </w:pPr>
            <w:r>
              <w:t>202</w:t>
            </w:r>
            <w:r w:rsidR="00FF69D3">
              <w:t>4</w:t>
            </w:r>
            <w:r w:rsidRPr="000A7471">
              <w:t xml:space="preserve"> г.</w:t>
            </w:r>
          </w:p>
        </w:tc>
        <w:tc>
          <w:tcPr>
            <w:tcW w:w="429" w:type="pct"/>
            <w:shd w:val="clear" w:color="auto" w:fill="auto"/>
          </w:tcPr>
          <w:p w:rsidR="00C01E4B" w:rsidRPr="000A7471" w:rsidRDefault="00C01E4B" w:rsidP="00FF69D3">
            <w:pPr>
              <w:jc w:val="center"/>
            </w:pPr>
            <w:r>
              <w:t>202</w:t>
            </w:r>
            <w:r w:rsidR="00FF69D3">
              <w:t>5</w:t>
            </w:r>
            <w:r w:rsidRPr="000A7471">
              <w:t xml:space="preserve"> г.</w:t>
            </w:r>
          </w:p>
        </w:tc>
        <w:tc>
          <w:tcPr>
            <w:tcW w:w="428" w:type="pct"/>
            <w:shd w:val="clear" w:color="auto" w:fill="auto"/>
          </w:tcPr>
          <w:p w:rsidR="00C01E4B" w:rsidRPr="000A7471" w:rsidRDefault="00C01E4B" w:rsidP="00FF69D3">
            <w:pPr>
              <w:jc w:val="center"/>
            </w:pPr>
            <w:r>
              <w:t>202</w:t>
            </w:r>
            <w:r w:rsidR="00FF69D3">
              <w:t>6</w:t>
            </w:r>
            <w:r w:rsidRPr="000A7471">
              <w:t xml:space="preserve"> г.</w:t>
            </w:r>
          </w:p>
        </w:tc>
        <w:tc>
          <w:tcPr>
            <w:tcW w:w="430" w:type="pct"/>
            <w:shd w:val="clear" w:color="auto" w:fill="auto"/>
          </w:tcPr>
          <w:p w:rsidR="00C01E4B" w:rsidRPr="000A7471" w:rsidRDefault="00C01E4B" w:rsidP="00FF69D3">
            <w:pPr>
              <w:jc w:val="center"/>
            </w:pPr>
            <w:r>
              <w:t>202</w:t>
            </w:r>
            <w:r w:rsidR="00FF69D3">
              <w:t>7</w:t>
            </w:r>
            <w:r>
              <w:t xml:space="preserve"> г.</w:t>
            </w:r>
          </w:p>
        </w:tc>
      </w:tr>
      <w:tr w:rsidR="00EF051F" w:rsidRPr="000A7471" w:rsidTr="00747838">
        <w:tc>
          <w:tcPr>
            <w:tcW w:w="411" w:type="pct"/>
            <w:shd w:val="clear" w:color="auto" w:fill="auto"/>
          </w:tcPr>
          <w:p w:rsidR="00C01E4B" w:rsidRPr="000A7471" w:rsidRDefault="00C01E4B" w:rsidP="002D0B34">
            <w:pPr>
              <w:jc w:val="center"/>
            </w:pPr>
            <w:r w:rsidRPr="000A7471">
              <w:t>1</w:t>
            </w:r>
          </w:p>
        </w:tc>
        <w:tc>
          <w:tcPr>
            <w:tcW w:w="788" w:type="pct"/>
            <w:shd w:val="clear" w:color="auto" w:fill="auto"/>
          </w:tcPr>
          <w:p w:rsidR="00C01E4B" w:rsidRPr="000A7471" w:rsidRDefault="00C01E4B" w:rsidP="002D0B34">
            <w:pPr>
              <w:jc w:val="center"/>
            </w:pPr>
            <w:r w:rsidRPr="000A7471">
              <w:t>2</w:t>
            </w:r>
          </w:p>
        </w:tc>
        <w:tc>
          <w:tcPr>
            <w:tcW w:w="658" w:type="pct"/>
            <w:shd w:val="clear" w:color="auto" w:fill="auto"/>
          </w:tcPr>
          <w:p w:rsidR="00C01E4B" w:rsidRPr="000A7471" w:rsidRDefault="00C01E4B" w:rsidP="002D0B34">
            <w:pPr>
              <w:jc w:val="center"/>
            </w:pPr>
            <w:r w:rsidRPr="000A7471">
              <w:t>3</w:t>
            </w:r>
          </w:p>
        </w:tc>
        <w:tc>
          <w:tcPr>
            <w:tcW w:w="599" w:type="pct"/>
            <w:shd w:val="clear" w:color="auto" w:fill="auto"/>
          </w:tcPr>
          <w:p w:rsidR="00C01E4B" w:rsidRPr="000A7471" w:rsidRDefault="00C01E4B" w:rsidP="002D0B34">
            <w:pPr>
              <w:jc w:val="center"/>
            </w:pPr>
            <w:r w:rsidRPr="000A7471">
              <w:t>4</w:t>
            </w:r>
          </w:p>
        </w:tc>
        <w:tc>
          <w:tcPr>
            <w:tcW w:w="401" w:type="pct"/>
            <w:shd w:val="clear" w:color="auto" w:fill="auto"/>
          </w:tcPr>
          <w:p w:rsidR="00C01E4B" w:rsidRPr="000A7471" w:rsidRDefault="00C01E4B" w:rsidP="002D0B34">
            <w:pPr>
              <w:jc w:val="center"/>
            </w:pPr>
            <w:r w:rsidRPr="000A7471">
              <w:t>5</w:t>
            </w:r>
          </w:p>
        </w:tc>
        <w:tc>
          <w:tcPr>
            <w:tcW w:w="428" w:type="pct"/>
            <w:shd w:val="clear" w:color="auto" w:fill="auto"/>
          </w:tcPr>
          <w:p w:rsidR="00C01E4B" w:rsidRPr="000A7471" w:rsidRDefault="00C01E4B" w:rsidP="002D0B34">
            <w:pPr>
              <w:jc w:val="center"/>
            </w:pPr>
            <w:r w:rsidRPr="000A7471">
              <w:t>6</w:t>
            </w:r>
          </w:p>
        </w:tc>
        <w:tc>
          <w:tcPr>
            <w:tcW w:w="428" w:type="pct"/>
            <w:shd w:val="clear" w:color="auto" w:fill="auto"/>
          </w:tcPr>
          <w:p w:rsidR="00C01E4B" w:rsidRPr="000A7471" w:rsidRDefault="00C01E4B" w:rsidP="002D0B34">
            <w:pPr>
              <w:jc w:val="center"/>
            </w:pPr>
            <w:r w:rsidRPr="000A7471">
              <w:t>7</w:t>
            </w:r>
          </w:p>
        </w:tc>
        <w:tc>
          <w:tcPr>
            <w:tcW w:w="429" w:type="pct"/>
            <w:shd w:val="clear" w:color="auto" w:fill="auto"/>
          </w:tcPr>
          <w:p w:rsidR="00C01E4B" w:rsidRPr="000A7471" w:rsidRDefault="00C01E4B" w:rsidP="002D0B34">
            <w:pPr>
              <w:jc w:val="center"/>
            </w:pPr>
            <w:r w:rsidRPr="000A7471">
              <w:t>8</w:t>
            </w:r>
          </w:p>
        </w:tc>
        <w:tc>
          <w:tcPr>
            <w:tcW w:w="428" w:type="pct"/>
            <w:shd w:val="clear" w:color="auto" w:fill="auto"/>
          </w:tcPr>
          <w:p w:rsidR="00C01E4B" w:rsidRPr="000A7471" w:rsidRDefault="00C01E4B" w:rsidP="002D0B34">
            <w:pPr>
              <w:jc w:val="center"/>
            </w:pPr>
            <w:r w:rsidRPr="000A7471">
              <w:t>9</w:t>
            </w:r>
          </w:p>
        </w:tc>
        <w:tc>
          <w:tcPr>
            <w:tcW w:w="430" w:type="pct"/>
            <w:shd w:val="clear" w:color="auto" w:fill="auto"/>
          </w:tcPr>
          <w:p w:rsidR="00C01E4B" w:rsidRPr="000A7471" w:rsidRDefault="00C01E4B" w:rsidP="002D0B34">
            <w:pPr>
              <w:jc w:val="center"/>
            </w:pPr>
            <w:r w:rsidRPr="000A7471">
              <w:t>10</w:t>
            </w:r>
          </w:p>
        </w:tc>
      </w:tr>
      <w:tr w:rsidR="00D73A96" w:rsidRPr="000A7471" w:rsidTr="00393E05">
        <w:tc>
          <w:tcPr>
            <w:tcW w:w="411" w:type="pct"/>
            <w:vMerge w:val="restart"/>
            <w:shd w:val="clear" w:color="auto" w:fill="auto"/>
          </w:tcPr>
          <w:p w:rsidR="00D73A96" w:rsidRPr="000A7471" w:rsidRDefault="00D73A96" w:rsidP="00D73A96">
            <w:r>
              <w:t>1.1.</w:t>
            </w:r>
          </w:p>
        </w:tc>
        <w:tc>
          <w:tcPr>
            <w:tcW w:w="788" w:type="pct"/>
            <w:vMerge w:val="restart"/>
            <w:shd w:val="clear" w:color="auto" w:fill="auto"/>
          </w:tcPr>
          <w:p w:rsidR="00D73A96" w:rsidRDefault="00D73A96" w:rsidP="00D73A96">
            <w:pPr>
              <w:jc w:val="both"/>
              <w:rPr>
                <w:bCs/>
              </w:rPr>
            </w:pPr>
            <w:r w:rsidRPr="00EF1356">
              <w:t>Основное мероприятие:</w:t>
            </w:r>
            <w:r>
              <w:t xml:space="preserve"> «О</w:t>
            </w:r>
            <w:r w:rsidRPr="00E160B1">
              <w:rPr>
                <w:color w:val="000000"/>
              </w:rPr>
              <w:t xml:space="preserve">рганизация и осуществление мероприятий по </w:t>
            </w:r>
            <w:r w:rsidRPr="00E160B1">
              <w:rPr>
                <w:bCs/>
              </w:rPr>
              <w:t xml:space="preserve">обеспечению </w:t>
            </w:r>
            <w:r w:rsidRPr="00E160B1">
              <w:rPr>
                <w:color w:val="000000"/>
              </w:rPr>
              <w:t>комплексной</w:t>
            </w:r>
            <w:r>
              <w:rPr>
                <w:color w:val="000000"/>
              </w:rPr>
              <w:t xml:space="preserve"> </w:t>
            </w:r>
            <w:r w:rsidRPr="00E160B1">
              <w:rPr>
                <w:color w:val="000000"/>
              </w:rPr>
              <w:t xml:space="preserve">системы обеспечения безопасности </w:t>
            </w:r>
            <w:r w:rsidRPr="00E160B1">
              <w:rPr>
                <w:bCs/>
              </w:rPr>
              <w:t>жизнедеятельности населения в поселении</w:t>
            </w:r>
            <w:r>
              <w:rPr>
                <w:bCs/>
              </w:rPr>
              <w:t>»</w:t>
            </w:r>
          </w:p>
          <w:p w:rsidR="00D73A96" w:rsidRPr="000A7471" w:rsidRDefault="00D73A96" w:rsidP="00D73A96">
            <w:pPr>
              <w:jc w:val="both"/>
            </w:pPr>
            <w:r>
              <w:rPr>
                <w:bCs/>
              </w:rPr>
              <w:t>(показатель 1, 2)</w:t>
            </w:r>
          </w:p>
        </w:tc>
        <w:tc>
          <w:tcPr>
            <w:tcW w:w="658" w:type="pct"/>
            <w:vMerge w:val="restart"/>
            <w:shd w:val="clear" w:color="auto" w:fill="auto"/>
          </w:tcPr>
          <w:p w:rsidR="00D73A96" w:rsidRDefault="00D73A96" w:rsidP="00D73A96">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D73A96" w:rsidRPr="000A7471" w:rsidRDefault="00D73A96" w:rsidP="00D73A96">
            <w:r>
              <w:rPr>
                <w:bCs/>
              </w:rPr>
              <w:t>м</w:t>
            </w:r>
            <w:r w:rsidRPr="00D34BE5">
              <w:rPr>
                <w:bCs/>
              </w:rPr>
              <w:t>униципальное казенное учреждение «Партнер»</w:t>
            </w:r>
          </w:p>
        </w:tc>
        <w:tc>
          <w:tcPr>
            <w:tcW w:w="599" w:type="pct"/>
            <w:shd w:val="clear" w:color="auto" w:fill="auto"/>
          </w:tcPr>
          <w:p w:rsidR="00D73A96" w:rsidRPr="000A7471" w:rsidRDefault="00D73A96" w:rsidP="00D73A96">
            <w:r w:rsidRPr="000A7471">
              <w:t>всего</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бюджет автономного округа</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D73A96" w:rsidRPr="000A7471" w:rsidTr="00854265">
        <w:tc>
          <w:tcPr>
            <w:tcW w:w="411" w:type="pct"/>
            <w:vMerge/>
            <w:shd w:val="clear" w:color="auto" w:fill="auto"/>
          </w:tcPr>
          <w:p w:rsidR="00D73A96" w:rsidRPr="000A7471" w:rsidRDefault="00D73A96" w:rsidP="00D73A96"/>
        </w:tc>
        <w:tc>
          <w:tcPr>
            <w:tcW w:w="788" w:type="pct"/>
            <w:vMerge/>
            <w:shd w:val="clear" w:color="auto" w:fill="auto"/>
          </w:tcPr>
          <w:p w:rsidR="00D73A96" w:rsidRPr="000A7471" w:rsidRDefault="00D73A96" w:rsidP="00D73A96"/>
        </w:tc>
        <w:tc>
          <w:tcPr>
            <w:tcW w:w="658" w:type="pct"/>
            <w:vMerge/>
            <w:shd w:val="clear" w:color="auto" w:fill="auto"/>
          </w:tcPr>
          <w:p w:rsidR="00D73A96" w:rsidRPr="000A7471" w:rsidRDefault="00D73A96" w:rsidP="00D73A96"/>
        </w:tc>
        <w:tc>
          <w:tcPr>
            <w:tcW w:w="599" w:type="pct"/>
            <w:shd w:val="clear" w:color="auto" w:fill="auto"/>
          </w:tcPr>
          <w:p w:rsidR="00D73A96" w:rsidRPr="000A7471" w:rsidRDefault="00D73A96" w:rsidP="00D73A96">
            <w:r>
              <w:t>б</w:t>
            </w:r>
            <w:r w:rsidRPr="000A7471">
              <w:t>юджет</w:t>
            </w:r>
            <w:r>
              <w:t xml:space="preserve"> поселения</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D73A96" w:rsidRPr="000A7471" w:rsidTr="00010931">
        <w:tc>
          <w:tcPr>
            <w:tcW w:w="1857" w:type="pct"/>
            <w:gridSpan w:val="3"/>
            <w:vMerge w:val="restart"/>
            <w:shd w:val="clear" w:color="auto" w:fill="auto"/>
          </w:tcPr>
          <w:p w:rsidR="00D73A96" w:rsidRPr="000A7471" w:rsidRDefault="00D73A96" w:rsidP="00D73A96">
            <w:r w:rsidRPr="000A7471">
              <w:t>Всего по муниципальной программе:</w:t>
            </w:r>
          </w:p>
        </w:tc>
        <w:tc>
          <w:tcPr>
            <w:tcW w:w="599" w:type="pct"/>
            <w:shd w:val="clear" w:color="auto" w:fill="auto"/>
          </w:tcPr>
          <w:p w:rsidR="00D73A96" w:rsidRPr="000A7471" w:rsidRDefault="00D73A96" w:rsidP="00D73A96">
            <w:r w:rsidRPr="000A7471">
              <w:t>всего</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73A96" w:rsidRPr="000A7471" w:rsidTr="00AB521B">
        <w:tc>
          <w:tcPr>
            <w:tcW w:w="1857" w:type="pct"/>
            <w:gridSpan w:val="3"/>
            <w:vMerge/>
            <w:shd w:val="clear" w:color="auto" w:fill="auto"/>
          </w:tcPr>
          <w:p w:rsidR="00D73A96" w:rsidRPr="000A7471" w:rsidRDefault="00D73A96" w:rsidP="00D73A96"/>
        </w:tc>
        <w:tc>
          <w:tcPr>
            <w:tcW w:w="599" w:type="pct"/>
            <w:shd w:val="clear" w:color="auto" w:fill="auto"/>
          </w:tcPr>
          <w:p w:rsidR="00D73A96" w:rsidRPr="000A7471" w:rsidRDefault="00D73A96" w:rsidP="00D73A96">
            <w:r>
              <w:t>б</w:t>
            </w:r>
            <w:r w:rsidRPr="000A7471">
              <w:t>юджет</w:t>
            </w:r>
            <w:r>
              <w:t xml:space="preserve"> поселе</w:t>
            </w:r>
            <w:bookmarkStart w:id="4" w:name="_GoBack"/>
            <w:bookmarkEnd w:id="4"/>
            <w:r>
              <w:lastRenderedPageBreak/>
              <w:t>ния</w:t>
            </w:r>
          </w:p>
        </w:tc>
        <w:tc>
          <w:tcPr>
            <w:tcW w:w="401" w:type="pct"/>
          </w:tcPr>
          <w:p w:rsidR="00D73A96" w:rsidRPr="00D73A96" w:rsidRDefault="00D73A96" w:rsidP="00D73A96">
            <w:pPr>
              <w:jc w:val="center"/>
              <w:rPr>
                <w:lang w:val="en-US"/>
              </w:rPr>
            </w:pPr>
            <w:r>
              <w:lastRenderedPageBreak/>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RPr="000A7471" w:rsidTr="00747838">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r>
      <w:tr w:rsidR="00FE4CC8" w:rsidRPr="000A7471"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r>
      <w:tr w:rsidR="00D73A96" w:rsidRPr="000A7471" w:rsidTr="00894D02">
        <w:tc>
          <w:tcPr>
            <w:tcW w:w="1857" w:type="pct"/>
            <w:gridSpan w:val="3"/>
            <w:vMerge w:val="restart"/>
            <w:shd w:val="clear" w:color="auto" w:fill="auto"/>
          </w:tcPr>
          <w:p w:rsidR="00D73A96" w:rsidRPr="000A7471" w:rsidRDefault="00D73A96" w:rsidP="00D73A96">
            <w:r w:rsidRPr="000A7471">
              <w:t>Процессная часть</w:t>
            </w:r>
          </w:p>
        </w:tc>
        <w:tc>
          <w:tcPr>
            <w:tcW w:w="599" w:type="pct"/>
            <w:shd w:val="clear" w:color="auto" w:fill="auto"/>
          </w:tcPr>
          <w:p w:rsidR="00D73A96" w:rsidRPr="000A7471" w:rsidRDefault="00D73A96" w:rsidP="00D73A96">
            <w:r w:rsidRPr="000A7471">
              <w:t>всего</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73A96" w:rsidRPr="000A7471" w:rsidTr="008C4E9E">
        <w:tc>
          <w:tcPr>
            <w:tcW w:w="1857" w:type="pct"/>
            <w:gridSpan w:val="3"/>
            <w:vMerge/>
            <w:shd w:val="clear" w:color="auto" w:fill="auto"/>
          </w:tcPr>
          <w:p w:rsidR="00D73A96" w:rsidRPr="000A7471" w:rsidRDefault="00D73A96" w:rsidP="00D73A96"/>
        </w:tc>
        <w:tc>
          <w:tcPr>
            <w:tcW w:w="599" w:type="pct"/>
            <w:shd w:val="clear" w:color="auto" w:fill="auto"/>
          </w:tcPr>
          <w:p w:rsidR="00D73A96" w:rsidRPr="000A7471" w:rsidRDefault="00D73A96" w:rsidP="00D73A96">
            <w:r>
              <w:t>б</w:t>
            </w:r>
            <w:r w:rsidRPr="000A7471">
              <w:t>юджет</w:t>
            </w:r>
            <w:r>
              <w:t xml:space="preserve"> поселения</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Tr="00747838">
        <w:tc>
          <w:tcPr>
            <w:tcW w:w="1857" w:type="pct"/>
            <w:gridSpan w:val="3"/>
            <w:vMerge w:val="restart"/>
            <w:shd w:val="clear" w:color="auto" w:fill="auto"/>
          </w:tcPr>
          <w:p w:rsidR="00FE4CC8" w:rsidRPr="000A7471" w:rsidRDefault="00FE4CC8" w:rsidP="00141979">
            <w:r w:rsidRPr="00387FF1">
              <w:lastRenderedPageBreak/>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D73A96" w:rsidRPr="000A7471" w:rsidTr="00516634">
        <w:tc>
          <w:tcPr>
            <w:tcW w:w="1857" w:type="pct"/>
            <w:gridSpan w:val="3"/>
            <w:vMerge w:val="restart"/>
            <w:shd w:val="clear" w:color="auto" w:fill="auto"/>
          </w:tcPr>
          <w:p w:rsidR="00D73A96" w:rsidRPr="000A7471" w:rsidRDefault="00D73A96" w:rsidP="00D73A96">
            <w:r>
              <w:rPr>
                <w:bCs/>
              </w:rPr>
              <w:t>Прочие расходы</w:t>
            </w:r>
          </w:p>
        </w:tc>
        <w:tc>
          <w:tcPr>
            <w:tcW w:w="599" w:type="pct"/>
            <w:shd w:val="clear" w:color="auto" w:fill="auto"/>
          </w:tcPr>
          <w:p w:rsidR="00D73A96" w:rsidRPr="000A7471" w:rsidRDefault="00D73A96" w:rsidP="00D73A96">
            <w:r w:rsidRPr="000A7471">
              <w:t>всего</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73A96" w:rsidRPr="000A7471" w:rsidTr="00A2309F">
        <w:tc>
          <w:tcPr>
            <w:tcW w:w="1857" w:type="pct"/>
            <w:gridSpan w:val="3"/>
            <w:vMerge/>
            <w:shd w:val="clear" w:color="auto" w:fill="auto"/>
          </w:tcPr>
          <w:p w:rsidR="00D73A96" w:rsidRPr="000A7471" w:rsidRDefault="00D73A96" w:rsidP="00D73A96"/>
        </w:tc>
        <w:tc>
          <w:tcPr>
            <w:tcW w:w="599" w:type="pct"/>
            <w:shd w:val="clear" w:color="auto" w:fill="auto"/>
          </w:tcPr>
          <w:p w:rsidR="00D73A96" w:rsidRPr="000A7471" w:rsidRDefault="00D73A96" w:rsidP="00D73A96">
            <w:r>
              <w:t>б</w:t>
            </w:r>
            <w:r w:rsidRPr="000A7471">
              <w:t>юджет</w:t>
            </w:r>
            <w:r>
              <w:t xml:space="preserve"> поселения</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Tr="00747838">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141979">
            <w:pPr>
              <w:jc w:val="center"/>
            </w:pPr>
          </w:p>
        </w:tc>
        <w:tc>
          <w:tcPr>
            <w:tcW w:w="428"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29"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30" w:type="pct"/>
            <w:shd w:val="clear" w:color="auto" w:fill="auto"/>
          </w:tcPr>
          <w:p w:rsidR="00FE4CC8" w:rsidRPr="0049253E" w:rsidRDefault="00FE4CC8" w:rsidP="002D0B34">
            <w:pPr>
              <w:jc w:val="center"/>
            </w:pPr>
          </w:p>
        </w:tc>
      </w:tr>
      <w:tr w:rsidR="00FE4CC8" w:rsidRPr="000A7471" w:rsidTr="00747838">
        <w:tc>
          <w:tcPr>
            <w:tcW w:w="1857" w:type="pct"/>
            <w:gridSpan w:val="3"/>
            <w:vMerge w:val="restart"/>
            <w:shd w:val="clear" w:color="auto" w:fill="auto"/>
          </w:tcPr>
          <w:p w:rsidR="00FE4CC8" w:rsidRDefault="00FE4CC8" w:rsidP="001111C5">
            <w:r>
              <w:t>Ответственный исполнитель</w:t>
            </w:r>
          </w:p>
          <w:p w:rsidR="00FE4CC8" w:rsidRPr="000A7471" w:rsidRDefault="00FE4CC8"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D73A96" w:rsidRPr="000A7471" w:rsidTr="00760BED">
        <w:tc>
          <w:tcPr>
            <w:tcW w:w="1857" w:type="pct"/>
            <w:gridSpan w:val="3"/>
            <w:vMerge w:val="restart"/>
            <w:shd w:val="clear" w:color="auto" w:fill="auto"/>
          </w:tcPr>
          <w:p w:rsidR="00D73A96" w:rsidRDefault="00D73A96" w:rsidP="00D73A96">
            <w:pPr>
              <w:rPr>
                <w:bCs/>
              </w:rPr>
            </w:pPr>
            <w:r>
              <w:rPr>
                <w:bCs/>
              </w:rPr>
              <w:t xml:space="preserve">Соисполнитель </w:t>
            </w:r>
          </w:p>
          <w:p w:rsidR="00D73A96" w:rsidRPr="000A7471" w:rsidRDefault="00D73A96" w:rsidP="00D73A96">
            <w:r w:rsidRPr="00D34BE5">
              <w:rPr>
                <w:bCs/>
              </w:rPr>
              <w:t>Муниципальное казенное учреждение «Партнер»</w:t>
            </w:r>
            <w:r>
              <w:rPr>
                <w:bCs/>
              </w:rPr>
              <w:t xml:space="preserve"> </w:t>
            </w:r>
          </w:p>
        </w:tc>
        <w:tc>
          <w:tcPr>
            <w:tcW w:w="599" w:type="pct"/>
            <w:shd w:val="clear" w:color="auto" w:fill="auto"/>
          </w:tcPr>
          <w:p w:rsidR="00D73A96" w:rsidRPr="000A7471" w:rsidRDefault="00D73A96" w:rsidP="00D73A96">
            <w:r w:rsidRPr="000A7471">
              <w:t>всего</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D73A96" w:rsidRPr="000A7471" w:rsidTr="00DA2A01">
        <w:tc>
          <w:tcPr>
            <w:tcW w:w="1857" w:type="pct"/>
            <w:gridSpan w:val="3"/>
            <w:vMerge/>
            <w:shd w:val="clear" w:color="auto" w:fill="auto"/>
          </w:tcPr>
          <w:p w:rsidR="00D73A96" w:rsidRPr="000A7471" w:rsidRDefault="00D73A96" w:rsidP="00D73A96"/>
        </w:tc>
        <w:tc>
          <w:tcPr>
            <w:tcW w:w="599" w:type="pct"/>
            <w:shd w:val="clear" w:color="auto" w:fill="auto"/>
          </w:tcPr>
          <w:p w:rsidR="00D73A96" w:rsidRPr="000A7471" w:rsidRDefault="00D73A96" w:rsidP="00D73A96">
            <w:r>
              <w:t>б</w:t>
            </w:r>
            <w:r w:rsidRPr="000A7471">
              <w:t>юджет</w:t>
            </w:r>
            <w:r>
              <w:t xml:space="preserve"> поселения</w:t>
            </w:r>
          </w:p>
        </w:tc>
        <w:tc>
          <w:tcPr>
            <w:tcW w:w="401" w:type="pct"/>
          </w:tcPr>
          <w:p w:rsidR="00D73A96" w:rsidRPr="00D73A96" w:rsidRDefault="00D73A96" w:rsidP="00D73A96">
            <w:pPr>
              <w:jc w:val="center"/>
              <w:rPr>
                <w:lang w:val="en-US"/>
              </w:rPr>
            </w:pPr>
            <w:r>
              <w:t>15 593,</w:t>
            </w:r>
            <w:r>
              <w:rPr>
                <w:lang w:val="en-US"/>
              </w:rPr>
              <w:t>8</w:t>
            </w:r>
          </w:p>
        </w:tc>
        <w:tc>
          <w:tcPr>
            <w:tcW w:w="428" w:type="pct"/>
          </w:tcPr>
          <w:p w:rsidR="00D73A96" w:rsidRPr="00D73A96" w:rsidRDefault="00D73A96" w:rsidP="00D73A96">
            <w:pPr>
              <w:jc w:val="center"/>
              <w:rPr>
                <w:lang w:val="en-US"/>
              </w:rPr>
            </w:pPr>
            <w:r>
              <w:t>3 9</w:t>
            </w:r>
            <w:r>
              <w:rPr>
                <w:lang w:val="en-US"/>
              </w:rPr>
              <w:t>39</w:t>
            </w:r>
            <w:r>
              <w:t>,</w:t>
            </w:r>
            <w:r>
              <w:rPr>
                <w:lang w:val="en-US"/>
              </w:rPr>
              <w:t>9</w:t>
            </w:r>
          </w:p>
        </w:tc>
        <w:tc>
          <w:tcPr>
            <w:tcW w:w="428" w:type="pct"/>
          </w:tcPr>
          <w:p w:rsidR="00D73A96" w:rsidRPr="00452387" w:rsidRDefault="00D73A96" w:rsidP="00D73A96">
            <w:pPr>
              <w:jc w:val="center"/>
            </w:pPr>
            <w:r>
              <w:t>3</w:t>
            </w:r>
            <w:r w:rsidRPr="00452387">
              <w:t xml:space="preserve"> </w:t>
            </w:r>
            <w:r>
              <w:t>047</w:t>
            </w:r>
            <w:r w:rsidRPr="00452387">
              <w:t>,</w:t>
            </w:r>
            <w:r>
              <w:t>5</w:t>
            </w:r>
          </w:p>
        </w:tc>
        <w:tc>
          <w:tcPr>
            <w:tcW w:w="429" w:type="pct"/>
          </w:tcPr>
          <w:p w:rsidR="00D73A96" w:rsidRPr="00452387" w:rsidRDefault="00D73A96" w:rsidP="00D73A96">
            <w:pPr>
              <w:jc w:val="center"/>
            </w:pPr>
            <w:r w:rsidRPr="00452387">
              <w:t xml:space="preserve">2 </w:t>
            </w:r>
            <w:r>
              <w:t>868</w:t>
            </w:r>
            <w:r w:rsidRPr="00452387">
              <w:t>,</w:t>
            </w:r>
            <w:r>
              <w:t>8</w:t>
            </w:r>
          </w:p>
        </w:tc>
        <w:tc>
          <w:tcPr>
            <w:tcW w:w="428" w:type="pct"/>
          </w:tcPr>
          <w:p w:rsidR="00D73A96" w:rsidRPr="00452387" w:rsidRDefault="00D73A96" w:rsidP="00D73A96">
            <w:pPr>
              <w:jc w:val="center"/>
            </w:pPr>
            <w:r w:rsidRPr="00452387">
              <w:t xml:space="preserve">2 </w:t>
            </w:r>
            <w:r>
              <w:t>868</w:t>
            </w:r>
            <w:r w:rsidRPr="00452387">
              <w:t>,</w:t>
            </w:r>
            <w:r>
              <w:t>8</w:t>
            </w:r>
          </w:p>
        </w:tc>
        <w:tc>
          <w:tcPr>
            <w:tcW w:w="430" w:type="pct"/>
          </w:tcPr>
          <w:p w:rsidR="00D73A96" w:rsidRPr="00452387" w:rsidRDefault="00D73A96" w:rsidP="00D73A96">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527016" w:rsidP="00527016">
            <w:pPr>
              <w:pStyle w:val="ConsPlusNormal"/>
              <w:ind w:firstLine="0"/>
              <w:jc w:val="both"/>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B37C6B">
              <w:rPr>
                <w:rFonts w:ascii="Times New Roman" w:hAnsi="Times New Roman" w:cs="Times New Roman"/>
                <w:color w:val="000000"/>
                <w:sz w:val="24"/>
                <w:szCs w:val="24"/>
              </w:rPr>
              <w:t>«Р</w:t>
            </w:r>
            <w:r w:rsidR="00F96CBD" w:rsidRPr="00F96CBD">
              <w:rPr>
                <w:rFonts w:ascii="Times New Roman" w:hAnsi="Times New Roman" w:cs="Times New Roman"/>
                <w:bCs/>
                <w:sz w:val="24"/>
                <w:szCs w:val="24"/>
              </w:rPr>
              <w:t>еализация мер по обеспечению безопасных условий жизнедеятельности населения в поселении</w:t>
            </w:r>
            <w:r w:rsidR="00B37C6B">
              <w:rPr>
                <w:rFonts w:ascii="Times New Roman" w:hAnsi="Times New Roman" w:cs="Times New Roman"/>
                <w:bCs/>
                <w:sz w:val="24"/>
                <w:szCs w:val="24"/>
              </w:rPr>
              <w:t>»</w:t>
            </w:r>
          </w:p>
        </w:tc>
      </w:tr>
      <w:tr w:rsidR="00C01E4B" w:rsidRPr="000A7471" w:rsidTr="001111C5">
        <w:tc>
          <w:tcPr>
            <w:tcW w:w="15451" w:type="dxa"/>
            <w:gridSpan w:val="4"/>
            <w:shd w:val="clear" w:color="auto" w:fill="auto"/>
          </w:tcPr>
          <w:p w:rsidR="00C01E4B" w:rsidRPr="00F96CBD" w:rsidRDefault="00B37C6B" w:rsidP="00B37C6B">
            <w:pPr>
              <w:autoSpaceDE w:val="0"/>
              <w:autoSpaceDN w:val="0"/>
              <w:adjustRightInd w:val="0"/>
              <w:rPr>
                <w:rFonts w:eastAsia="Calibri"/>
                <w:lang w:eastAsia="en-US"/>
              </w:rPr>
            </w:pPr>
            <w:r>
              <w:rPr>
                <w:rFonts w:eastAsia="Calibri"/>
                <w:lang w:eastAsia="en-US"/>
              </w:rPr>
              <w:t>1</w:t>
            </w:r>
            <w:r w:rsidR="003C57B2">
              <w:rPr>
                <w:rFonts w:eastAsia="Calibri"/>
                <w:lang w:eastAsia="en-US"/>
              </w:rPr>
              <w:t>.</w:t>
            </w:r>
            <w:r>
              <w:rPr>
                <w:rFonts w:eastAsia="Calibri"/>
                <w:lang w:eastAsia="en-US"/>
              </w:rPr>
              <w:t xml:space="preserve"> </w:t>
            </w:r>
            <w:r w:rsidR="00C01E4B" w:rsidRPr="00F96CBD">
              <w:rPr>
                <w:rFonts w:eastAsia="Calibri"/>
                <w:lang w:eastAsia="en-US"/>
              </w:rPr>
              <w:t>Задача:</w:t>
            </w:r>
            <w:r w:rsidR="00C01E4B" w:rsidRPr="00F96CBD">
              <w:t xml:space="preserve"> </w:t>
            </w:r>
            <w:r>
              <w:t>«Р</w:t>
            </w:r>
            <w:r w:rsidR="00F96CBD" w:rsidRPr="00F96CBD">
              <w:rPr>
                <w:color w:val="000000"/>
              </w:rPr>
              <w:t xml:space="preserve">азвитие комплексной системы обеспечения безопасности </w:t>
            </w:r>
            <w:r w:rsidR="00F96CBD" w:rsidRPr="00F96CBD">
              <w:rPr>
                <w:bCs/>
              </w:rPr>
              <w:t>жизнедея</w:t>
            </w:r>
            <w:r>
              <w:rPr>
                <w:bCs/>
              </w:rPr>
              <w:t>тельности населения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1.1</w:t>
            </w:r>
          </w:p>
        </w:tc>
        <w:tc>
          <w:tcPr>
            <w:tcW w:w="3402" w:type="dxa"/>
            <w:shd w:val="clear" w:color="auto" w:fill="auto"/>
          </w:tcPr>
          <w:p w:rsidR="00C01E4B" w:rsidRPr="000A7471" w:rsidRDefault="006A3C73" w:rsidP="006A3C73">
            <w:pPr>
              <w:jc w:val="both"/>
              <w:rPr>
                <w:rFonts w:eastAsia="Calibri"/>
                <w:lang w:eastAsia="en-US"/>
              </w:rPr>
            </w:pPr>
            <w:r w:rsidRPr="006A3C73">
              <w:rPr>
                <w:color w:val="000000"/>
              </w:rPr>
              <w:t xml:space="preserve">Основное мероприятие: </w:t>
            </w:r>
            <w:r w:rsidR="00671389">
              <w:rPr>
                <w:color w:val="000000"/>
              </w:rPr>
              <w:t xml:space="preserve">          </w:t>
            </w:r>
            <w:r w:rsidRPr="006A3C73">
              <w:rPr>
                <w:color w:val="000000"/>
              </w:rPr>
              <w:t>«Организация и осуществление мероприятий по обеспечению комплексной системы обеспечения безопасности жизнедеятельности населения в поселении»</w:t>
            </w:r>
          </w:p>
        </w:tc>
        <w:tc>
          <w:tcPr>
            <w:tcW w:w="5817" w:type="dxa"/>
            <w:shd w:val="clear" w:color="auto" w:fill="auto"/>
          </w:tcPr>
          <w:p w:rsidR="00675042" w:rsidRDefault="00675042" w:rsidP="00675042">
            <w:pPr>
              <w:ind w:firstLine="34"/>
              <w:jc w:val="both"/>
            </w:pPr>
            <w:r>
              <w:t>Т</w:t>
            </w:r>
            <w:r w:rsidRPr="00015C8F">
              <w:t>ехническое обслуживание источников проти</w:t>
            </w:r>
            <w:r>
              <w:t xml:space="preserve">вопожарного водоснабжения; </w:t>
            </w:r>
          </w:p>
          <w:p w:rsidR="00675042" w:rsidRDefault="00675042" w:rsidP="0067504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675042" w:rsidRDefault="00675042" w:rsidP="00675042">
            <w:pPr>
              <w:ind w:firstLine="34"/>
              <w:jc w:val="both"/>
            </w:pPr>
            <w:r>
              <w:t>техническое обслуживание</w:t>
            </w:r>
            <w:r w:rsidRPr="00015C8F">
              <w:t xml:space="preserve"> элементов системы оповещения населения</w:t>
            </w:r>
            <w:r>
              <w:t>;</w:t>
            </w:r>
          </w:p>
          <w:p w:rsidR="00675042" w:rsidRDefault="00675042" w:rsidP="00675042">
            <w:pPr>
              <w:ind w:firstLine="34"/>
              <w:jc w:val="both"/>
            </w:pPr>
            <w:r w:rsidRPr="00015C8F">
              <w:t>работы по противопожарному обустройству</w:t>
            </w:r>
            <w:r>
              <w:t xml:space="preserve"> </w:t>
            </w:r>
            <w:r w:rsidRPr="00015C8F">
              <w:t>населенных пункт</w:t>
            </w:r>
            <w:r>
              <w:t>ов</w:t>
            </w:r>
            <w:r w:rsidRPr="00015C8F">
              <w:t xml:space="preserve"> поселения</w:t>
            </w:r>
            <w:r>
              <w:t xml:space="preserve">; </w:t>
            </w:r>
          </w:p>
          <w:p w:rsidR="00675042" w:rsidRDefault="00675042" w:rsidP="00675042">
            <w:pPr>
              <w:ind w:firstLine="34"/>
              <w:jc w:val="both"/>
            </w:pPr>
            <w:r>
              <w:t>обеспечение первичных мер пожарной безопасности в границах населенных пунктов поселения;</w:t>
            </w:r>
          </w:p>
          <w:p w:rsidR="00675042" w:rsidRPr="00334EDD" w:rsidRDefault="00675042" w:rsidP="00675042">
            <w:pPr>
              <w:ind w:firstLine="34"/>
              <w:jc w:val="both"/>
              <w:rPr>
                <w:color w:val="000000"/>
              </w:rPr>
            </w:pPr>
            <w:r w:rsidRPr="00334EDD">
              <w:rPr>
                <w:color w:val="000000"/>
              </w:rPr>
              <w:t>приобретение полиграфической продукции;</w:t>
            </w:r>
            <w:r>
              <w:rPr>
                <w:color w:val="000000"/>
              </w:rPr>
              <w:t xml:space="preserve"> </w:t>
            </w:r>
          </w:p>
          <w:p w:rsidR="00675042" w:rsidRDefault="00675042" w:rsidP="00675042">
            <w:pPr>
              <w:ind w:firstLine="34"/>
              <w:jc w:val="both"/>
            </w:pPr>
            <w:r w:rsidRPr="00015C8F">
              <w:t xml:space="preserve">приобретение </w:t>
            </w:r>
            <w:r>
              <w:t>горюче-смазочных материалов</w:t>
            </w:r>
            <w:r w:rsidRPr="00015C8F">
              <w:t>;</w:t>
            </w:r>
          </w:p>
          <w:p w:rsidR="00C01E4B" w:rsidRDefault="00675042" w:rsidP="00675042">
            <w:pPr>
              <w:jc w:val="both"/>
            </w:pPr>
            <w:r>
              <w:t>п</w:t>
            </w:r>
            <w:r w:rsidRPr="00BD44DD">
              <w:t>оставка пожарно-технического вооружения (инвентаря) и комплектующих</w:t>
            </w:r>
            <w:r w:rsidR="004F52E7">
              <w:t>;</w:t>
            </w:r>
          </w:p>
          <w:p w:rsidR="004F52E7" w:rsidRDefault="004F52E7" w:rsidP="004F52E7">
            <w:pPr>
              <w:jc w:val="both"/>
              <w:rPr>
                <w:rFonts w:eastAsia="Calibri"/>
                <w:lang w:eastAsia="en-US"/>
              </w:rPr>
            </w:pPr>
            <w:r w:rsidRPr="004F52E7">
              <w:rPr>
                <w:rFonts w:eastAsia="Calibri"/>
                <w:lang w:eastAsia="en-US"/>
              </w:rPr>
              <w:t>предоставления субсидии общественным объединениям</w:t>
            </w:r>
            <w:r>
              <w:rPr>
                <w:rFonts w:eastAsia="Calibri"/>
                <w:lang w:eastAsia="en-US"/>
              </w:rPr>
              <w:t xml:space="preserve"> п</w:t>
            </w:r>
            <w:r w:rsidRPr="004F52E7">
              <w:rPr>
                <w:rFonts w:eastAsia="Calibri"/>
                <w:lang w:eastAsia="en-US"/>
              </w:rPr>
              <w:t>ожарной охраны, осуществляющим деятельность на территории городского поселения Излучинск</w:t>
            </w:r>
            <w:r w:rsidR="006A3C73">
              <w:rPr>
                <w:rFonts w:eastAsia="Calibri"/>
                <w:lang w:eastAsia="en-US"/>
              </w:rPr>
              <w:t>;</w:t>
            </w:r>
          </w:p>
          <w:p w:rsidR="006A3C73" w:rsidRPr="00515616" w:rsidRDefault="006A3C73" w:rsidP="006A3C73">
            <w:pPr>
              <w:jc w:val="both"/>
              <w:rPr>
                <w:color w:val="000000"/>
              </w:rPr>
            </w:pPr>
            <w:r>
              <w:rPr>
                <w:color w:val="000000"/>
              </w:rPr>
              <w:t>а</w:t>
            </w:r>
            <w:r w:rsidRPr="00515616">
              <w:rPr>
                <w:color w:val="000000"/>
              </w:rPr>
              <w:t>втотранспортные услуги;</w:t>
            </w:r>
          </w:p>
          <w:p w:rsidR="006A3C73" w:rsidRPr="00515616" w:rsidRDefault="006A3C73" w:rsidP="006A3C73">
            <w:pPr>
              <w:jc w:val="both"/>
              <w:rPr>
                <w:color w:val="000000"/>
              </w:rPr>
            </w:pPr>
            <w:r w:rsidRPr="00515616">
              <w:rPr>
                <w:color w:val="000000"/>
              </w:rPr>
              <w:t>медицинские услуги;</w:t>
            </w:r>
          </w:p>
          <w:p w:rsidR="006A3C73" w:rsidRPr="00515616" w:rsidRDefault="006A3C73" w:rsidP="006A3C73">
            <w:pPr>
              <w:jc w:val="both"/>
              <w:rPr>
                <w:color w:val="000000"/>
              </w:rPr>
            </w:pPr>
            <w:r w:rsidRPr="00515616">
              <w:rPr>
                <w:color w:val="000000"/>
              </w:rPr>
              <w:t>услуги спасателей;</w:t>
            </w:r>
          </w:p>
          <w:p w:rsidR="006A3C73" w:rsidRDefault="006A3C73" w:rsidP="006A3C73">
            <w:pPr>
              <w:jc w:val="both"/>
              <w:rPr>
                <w:color w:val="000000"/>
              </w:rPr>
            </w:pPr>
            <w:r w:rsidRPr="00515616">
              <w:rPr>
                <w:color w:val="000000"/>
              </w:rPr>
              <w:t>работы по устройству купелей</w:t>
            </w:r>
            <w:r>
              <w:rPr>
                <w:color w:val="000000"/>
              </w:rPr>
              <w:t>;</w:t>
            </w:r>
            <w:r w:rsidRPr="00515616">
              <w:rPr>
                <w:color w:val="000000"/>
              </w:rPr>
              <w:t xml:space="preserve"> </w:t>
            </w:r>
          </w:p>
          <w:p w:rsidR="006A3C73" w:rsidRPr="00515616" w:rsidRDefault="006A3C73" w:rsidP="006A3C73">
            <w:pPr>
              <w:jc w:val="both"/>
              <w:rPr>
                <w:color w:val="000000"/>
              </w:rPr>
            </w:pPr>
            <w:r w:rsidRPr="00515616">
              <w:rPr>
                <w:color w:val="000000"/>
              </w:rPr>
              <w:t>приобретение знаков безопасности по ограничению использования водных объектов;</w:t>
            </w:r>
          </w:p>
          <w:p w:rsidR="006A3C73" w:rsidRDefault="006A3C73" w:rsidP="006A3C73">
            <w:pPr>
              <w:jc w:val="both"/>
              <w:rPr>
                <w:color w:val="000000"/>
              </w:rPr>
            </w:pPr>
            <w:r>
              <w:rPr>
                <w:color w:val="000000"/>
              </w:rPr>
              <w:lastRenderedPageBreak/>
              <w:t>выполнение берегоукрепительных работ;</w:t>
            </w:r>
          </w:p>
          <w:p w:rsidR="006A3C73" w:rsidRDefault="006A3C73" w:rsidP="006A3C73">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p w:rsidR="006A3C73" w:rsidRPr="006A3C73" w:rsidRDefault="006A3C73" w:rsidP="006A3C73">
            <w:pPr>
              <w:jc w:val="both"/>
              <w:rPr>
                <w:rFonts w:eastAsia="Calibri"/>
                <w:lang w:eastAsia="en-US"/>
              </w:rPr>
            </w:pPr>
            <w:r w:rsidRPr="006A3C73">
              <w:rPr>
                <w:rFonts w:eastAsia="Calibri"/>
                <w:lang w:eastAsia="en-US"/>
              </w:rPr>
              <w:t xml:space="preserve">техническую поддержку системы оповещения; </w:t>
            </w:r>
          </w:p>
          <w:p w:rsidR="006A3C73" w:rsidRPr="006A3C73" w:rsidRDefault="006A3C73" w:rsidP="006A3C73">
            <w:pPr>
              <w:jc w:val="both"/>
              <w:rPr>
                <w:rFonts w:eastAsia="Calibri"/>
                <w:lang w:eastAsia="en-US"/>
              </w:rPr>
            </w:pPr>
            <w:r w:rsidRPr="006A3C73">
              <w:rPr>
                <w:rFonts w:eastAsia="Calibri"/>
                <w:lang w:eastAsia="en-US"/>
              </w:rPr>
              <w:t>медицинские услуги;</w:t>
            </w:r>
          </w:p>
          <w:p w:rsidR="006A3C73" w:rsidRPr="006A3C73" w:rsidRDefault="006A3C73" w:rsidP="006A3C73">
            <w:pPr>
              <w:jc w:val="both"/>
              <w:rPr>
                <w:rFonts w:eastAsia="Calibri"/>
                <w:lang w:eastAsia="en-US"/>
              </w:rPr>
            </w:pPr>
            <w:r w:rsidRPr="006A3C73">
              <w:rPr>
                <w:rFonts w:eastAsia="Calibri"/>
                <w:lang w:eastAsia="en-US"/>
              </w:rPr>
              <w:t>поставка питьевой воды;</w:t>
            </w:r>
          </w:p>
          <w:p w:rsidR="006A3C73" w:rsidRPr="006A3C73" w:rsidRDefault="006A3C73" w:rsidP="006A3C73">
            <w:pPr>
              <w:jc w:val="both"/>
              <w:rPr>
                <w:rFonts w:eastAsia="Calibri"/>
                <w:lang w:eastAsia="en-US"/>
              </w:rPr>
            </w:pPr>
            <w:r w:rsidRPr="006A3C73">
              <w:rPr>
                <w:rFonts w:eastAsia="Calibri"/>
                <w:lang w:eastAsia="en-US"/>
              </w:rPr>
              <w:t>поставка продуктов питания;</w:t>
            </w:r>
          </w:p>
          <w:p w:rsidR="006A3C73" w:rsidRPr="000A7471" w:rsidRDefault="006A3C73" w:rsidP="006A3C73">
            <w:pPr>
              <w:jc w:val="both"/>
              <w:rPr>
                <w:rFonts w:eastAsia="Calibri"/>
                <w:lang w:eastAsia="en-US"/>
              </w:rPr>
            </w:pPr>
            <w:r w:rsidRPr="006A3C73">
              <w:rPr>
                <w:rFonts w:eastAsia="Calibri"/>
                <w:lang w:eastAsia="en-US"/>
              </w:rPr>
              <w:t>оказание транспортных услуг</w:t>
            </w:r>
            <w:r w:rsidR="00DE74AC">
              <w:rPr>
                <w:rFonts w:eastAsia="Calibri"/>
                <w:lang w:eastAsia="en-US"/>
              </w:rPr>
              <w:t>.</w:t>
            </w:r>
          </w:p>
        </w:tc>
        <w:tc>
          <w:tcPr>
            <w:tcW w:w="4389" w:type="dxa"/>
            <w:shd w:val="clear" w:color="auto" w:fill="auto"/>
          </w:tcPr>
          <w:p w:rsidR="00C01E4B" w:rsidRPr="000A7471" w:rsidRDefault="004F52E7" w:rsidP="004F52E7">
            <w:pPr>
              <w:rPr>
                <w:rFonts w:eastAsia="Calibri"/>
                <w:lang w:eastAsia="en-US"/>
              </w:rPr>
            </w:pPr>
            <w:r w:rsidRPr="004F52E7">
              <w:rPr>
                <w:rFonts w:eastAsia="Calibri"/>
                <w:lang w:eastAsia="en-US"/>
              </w:rPr>
              <w:lastRenderedPageBreak/>
              <w:t>П</w:t>
            </w:r>
            <w:r>
              <w:rPr>
                <w:rFonts w:eastAsia="Calibri"/>
                <w:lang w:eastAsia="en-US"/>
              </w:rPr>
              <w:t xml:space="preserve">орядок </w:t>
            </w:r>
            <w:r w:rsidRPr="004F52E7">
              <w:rPr>
                <w:rFonts w:eastAsia="Calibri"/>
                <w:lang w:eastAsia="en-US"/>
              </w:rPr>
              <w:t>предоставления субсидии общественным объединениям пожарной охраны, осуществляющим деятельность на территории городского поселения             Излучинск</w:t>
            </w:r>
            <w:r>
              <w:rPr>
                <w:rFonts w:eastAsia="Calibri"/>
                <w:lang w:eastAsia="en-US"/>
              </w:rPr>
              <w:t xml:space="preserve"> (приложение к муниципальной программе)</w:t>
            </w:r>
          </w:p>
        </w:tc>
      </w:tr>
    </w:tbl>
    <w:p w:rsidR="00F03A45" w:rsidRDefault="00F03A45" w:rsidP="00DD5848">
      <w:pPr>
        <w:rPr>
          <w:sz w:val="28"/>
          <w:szCs w:val="28"/>
        </w:rPr>
        <w:sectPr w:rsidR="00F03A45" w:rsidSect="002212A0">
          <w:pgSz w:w="16840" w:h="11907" w:orient="landscape" w:code="9"/>
          <w:pgMar w:top="1701" w:right="567" w:bottom="567" w:left="567" w:header="709" w:footer="709" w:gutter="0"/>
          <w:cols w:space="708"/>
          <w:docGrid w:linePitch="360"/>
        </w:sectPr>
      </w:pPr>
    </w:p>
    <w:tbl>
      <w:tblPr>
        <w:tblW w:w="0" w:type="auto"/>
        <w:tblLook w:val="04A0" w:firstRow="1" w:lastRow="0" w:firstColumn="1" w:lastColumn="0" w:noHBand="0" w:noVBand="1"/>
      </w:tblPr>
      <w:tblGrid>
        <w:gridCol w:w="5508"/>
        <w:gridCol w:w="4346"/>
      </w:tblGrid>
      <w:tr w:rsidR="00F03A45" w:rsidRPr="009D6051" w:rsidTr="00F751DE">
        <w:tc>
          <w:tcPr>
            <w:tcW w:w="5508" w:type="dxa"/>
          </w:tcPr>
          <w:p w:rsidR="00F03A45" w:rsidRDefault="00F03A45" w:rsidP="00F751DE">
            <w:pPr>
              <w:pStyle w:val="BodyText21"/>
              <w:autoSpaceDE/>
              <w:autoSpaceDN/>
              <w:jc w:val="right"/>
              <w:rPr>
                <w:sz w:val="28"/>
                <w:szCs w:val="28"/>
              </w:rPr>
            </w:pPr>
          </w:p>
          <w:p w:rsidR="00F03A45" w:rsidRPr="009D6051" w:rsidRDefault="00F03A45" w:rsidP="00671389">
            <w:pPr>
              <w:pStyle w:val="BodyText21"/>
              <w:autoSpaceDE/>
              <w:autoSpaceDN/>
              <w:jc w:val="right"/>
              <w:rPr>
                <w:sz w:val="28"/>
                <w:szCs w:val="28"/>
              </w:rPr>
            </w:pPr>
            <w:r w:rsidRPr="001D0DE4">
              <w:rPr>
                <w:sz w:val="28"/>
                <w:szCs w:val="28"/>
              </w:rPr>
              <w:t xml:space="preserve">                                                                                </w:t>
            </w:r>
            <w:r>
              <w:rPr>
                <w:sz w:val="28"/>
                <w:szCs w:val="28"/>
              </w:rPr>
              <w:t xml:space="preserve"> </w:t>
            </w:r>
          </w:p>
        </w:tc>
        <w:tc>
          <w:tcPr>
            <w:tcW w:w="4346" w:type="dxa"/>
          </w:tcPr>
          <w:p w:rsidR="00F03A45" w:rsidRPr="00F03A45" w:rsidRDefault="00F03A45" w:rsidP="0066496F">
            <w:pPr>
              <w:pStyle w:val="BodyText21"/>
              <w:autoSpaceDE/>
              <w:autoSpaceDN/>
              <w:jc w:val="both"/>
              <w:rPr>
                <w:bCs/>
                <w:sz w:val="28"/>
                <w:szCs w:val="28"/>
              </w:rPr>
            </w:pPr>
            <w:r w:rsidRPr="009D6051">
              <w:rPr>
                <w:sz w:val="28"/>
                <w:szCs w:val="28"/>
              </w:rPr>
              <w:t>Приложение</w:t>
            </w:r>
            <w:r>
              <w:rPr>
                <w:sz w:val="28"/>
                <w:szCs w:val="28"/>
              </w:rPr>
              <w:t xml:space="preserve"> </w:t>
            </w:r>
            <w:r w:rsidRPr="009D6051">
              <w:rPr>
                <w:sz w:val="28"/>
                <w:szCs w:val="28"/>
              </w:rPr>
              <w:t xml:space="preserve">к </w:t>
            </w:r>
            <w:r w:rsidRPr="003737D6">
              <w:rPr>
                <w:sz w:val="28"/>
                <w:szCs w:val="28"/>
              </w:rPr>
              <w:t>муниципальной программ</w:t>
            </w:r>
            <w:r>
              <w:rPr>
                <w:sz w:val="28"/>
                <w:szCs w:val="28"/>
              </w:rPr>
              <w:t xml:space="preserve">е </w:t>
            </w:r>
          </w:p>
        </w:tc>
      </w:tr>
    </w:tbl>
    <w:p w:rsidR="00671389" w:rsidRDefault="00671389" w:rsidP="0066496F">
      <w:pPr>
        <w:tabs>
          <w:tab w:val="center" w:pos="4770"/>
          <w:tab w:val="left" w:pos="8114"/>
        </w:tabs>
        <w:autoSpaceDE w:val="0"/>
        <w:autoSpaceDN w:val="0"/>
        <w:adjustRightInd w:val="0"/>
        <w:jc w:val="center"/>
        <w:outlineLvl w:val="0"/>
        <w:rPr>
          <w:rFonts w:eastAsia="Calibri"/>
          <w:b/>
          <w:color w:val="000000"/>
          <w:sz w:val="28"/>
          <w:szCs w:val="28"/>
        </w:rPr>
      </w:pP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ПОРЯДОК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 xml:space="preserve">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FF0000"/>
          <w:sz w:val="28"/>
          <w:szCs w:val="28"/>
        </w:rPr>
      </w:pPr>
    </w:p>
    <w:p w:rsidR="006D2011" w:rsidRPr="006D2011" w:rsidRDefault="006D2011" w:rsidP="006D2011">
      <w:pPr>
        <w:jc w:val="center"/>
        <w:rPr>
          <w:b/>
          <w:sz w:val="28"/>
          <w:szCs w:val="28"/>
        </w:rPr>
      </w:pPr>
      <w:r w:rsidRPr="006D2011">
        <w:rPr>
          <w:b/>
          <w:sz w:val="28"/>
          <w:szCs w:val="28"/>
        </w:rPr>
        <w:t>1. Общие положения</w:t>
      </w:r>
    </w:p>
    <w:p w:rsidR="006D2011" w:rsidRPr="006D2011" w:rsidRDefault="006D2011" w:rsidP="006D2011">
      <w:pPr>
        <w:jc w:val="center"/>
        <w:rPr>
          <w:b/>
          <w:sz w:val="28"/>
          <w:szCs w:val="28"/>
        </w:rPr>
      </w:pPr>
    </w:p>
    <w:p w:rsidR="006D2011" w:rsidRPr="006D2011" w:rsidRDefault="006D2011" w:rsidP="006D2011">
      <w:pPr>
        <w:tabs>
          <w:tab w:val="left" w:pos="851"/>
        </w:tabs>
        <w:jc w:val="both"/>
        <w:rPr>
          <w:sz w:val="28"/>
          <w:szCs w:val="28"/>
        </w:rPr>
      </w:pPr>
      <w:r w:rsidRPr="006D2011">
        <w:rPr>
          <w:sz w:val="28"/>
          <w:szCs w:val="28"/>
        </w:rPr>
        <w:t xml:space="preserve">            1.1. Порядок предоставления субсидии общественным объединениям               пожарной охраны, осуществляющим деятельность на территории городского поселения Излучинск (далее – Порядок) определяет условия и порядок предоставления субсидии, требования к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1.2. Понятия, используемые в Порядке:</w:t>
      </w:r>
    </w:p>
    <w:p w:rsidR="006D2011" w:rsidRPr="006D2011" w:rsidRDefault="006D2011" w:rsidP="006D2011">
      <w:pPr>
        <w:ind w:firstLine="851"/>
        <w:jc w:val="both"/>
        <w:rPr>
          <w:sz w:val="28"/>
          <w:szCs w:val="28"/>
        </w:rPr>
      </w:pPr>
      <w:r w:rsidRPr="006D2011">
        <w:rPr>
          <w:sz w:val="28"/>
          <w:szCs w:val="28"/>
        </w:rPr>
        <w:t>Субсидия – средства бюджета поселения, предоставляемые на безвозмездной и безвозвратной основе</w:t>
      </w:r>
      <w:r w:rsidRPr="006D2011">
        <w:t xml:space="preserve"> </w:t>
      </w:r>
      <w:r w:rsidRPr="006D2011">
        <w:rPr>
          <w:sz w:val="28"/>
          <w:szCs w:val="28"/>
        </w:rPr>
        <w:t>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Получатель субсидии – общественное объединение пожарной охраны, осуществляющее свою деятельность на территории поселения, включенное                в реестр общественных объединений пожарной охраны Ханты-Мансийского автономного округа – Югры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(далее – Реестр), имеющее                   в наличии заключенное соглашение с Администрацией городского поселения Излучинск (далее – Администрация) о совместной деятельности по осуществлению профилактики пожаров, тушению пожаров, проведению аварийно-спасательных работ и развитию пожарного добровольчества на территории            поселения.</w:t>
      </w:r>
    </w:p>
    <w:p w:rsidR="006D2011" w:rsidRPr="006D2011" w:rsidRDefault="006D2011" w:rsidP="006D2011">
      <w:pPr>
        <w:ind w:firstLine="851"/>
        <w:jc w:val="both"/>
        <w:rPr>
          <w:sz w:val="28"/>
          <w:szCs w:val="28"/>
        </w:rPr>
      </w:pPr>
      <w:r w:rsidRPr="006D2011">
        <w:rPr>
          <w:sz w:val="28"/>
          <w:szCs w:val="28"/>
        </w:rPr>
        <w:t>1.3. Субсидии предоставляются в рамках муниципальной программы    поселения «Об обеспечении безопасных условий жизнедеятельности населения в городском поселении Излучинск» на следующие цели:</w:t>
      </w:r>
    </w:p>
    <w:p w:rsidR="006D2011" w:rsidRPr="006D2011" w:rsidRDefault="006D2011" w:rsidP="006D2011">
      <w:pPr>
        <w:ind w:firstLine="851"/>
        <w:jc w:val="both"/>
        <w:rPr>
          <w:sz w:val="28"/>
          <w:szCs w:val="28"/>
        </w:rPr>
      </w:pPr>
      <w:r w:rsidRPr="006D2011">
        <w:rPr>
          <w:sz w:val="28"/>
          <w:szCs w:val="28"/>
        </w:rPr>
        <w:t>прохождение первоначального обучения, подготовки и переподготовки членов общественных объединений пожарной охраны;</w:t>
      </w:r>
    </w:p>
    <w:p w:rsidR="006D2011" w:rsidRPr="006D2011" w:rsidRDefault="006D2011" w:rsidP="006D2011">
      <w:pPr>
        <w:ind w:firstLine="851"/>
        <w:jc w:val="both"/>
        <w:rPr>
          <w:sz w:val="28"/>
          <w:szCs w:val="28"/>
        </w:rPr>
      </w:pPr>
      <w:r w:rsidRPr="006D2011">
        <w:rPr>
          <w:sz w:val="28"/>
          <w:szCs w:val="28"/>
        </w:rPr>
        <w:t>стимулирующие выплаты за фактическое участие в тушении пожаров           и загораний каждому члену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компенсацию оплаты ежегодного дополнительного отпуска членам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lastRenderedPageBreak/>
        <w:t>медицинское обследование и лечение членов общественного объединения пожарной охраны в случае получения травмы при тушении пожара                    или загорания;</w:t>
      </w:r>
    </w:p>
    <w:p w:rsidR="006D2011" w:rsidRPr="006D2011" w:rsidRDefault="006D2011" w:rsidP="006D2011">
      <w:pPr>
        <w:ind w:firstLine="851"/>
        <w:jc w:val="both"/>
        <w:rPr>
          <w:sz w:val="28"/>
          <w:szCs w:val="28"/>
        </w:rPr>
      </w:pPr>
      <w:r w:rsidRPr="006D2011">
        <w:rPr>
          <w:sz w:val="28"/>
          <w:szCs w:val="28"/>
        </w:rPr>
        <w:t>оплату труда руководителя добровольной пожарной команды и бухгалтера;</w:t>
      </w:r>
    </w:p>
    <w:p w:rsidR="006D2011" w:rsidRPr="006D2011" w:rsidRDefault="006D2011" w:rsidP="006D2011">
      <w:pPr>
        <w:ind w:firstLine="851"/>
        <w:jc w:val="both"/>
        <w:rPr>
          <w:sz w:val="28"/>
          <w:szCs w:val="28"/>
        </w:rPr>
      </w:pPr>
      <w:r w:rsidRPr="006D2011">
        <w:rPr>
          <w:sz w:val="28"/>
          <w:szCs w:val="28"/>
        </w:rPr>
        <w:t xml:space="preserve">стимулирующие выплаты членам общественного объединения пожарной охраны за активное проведение противопожарной пропаганды и распространение пожарно-технических знаний среди населения поселения, активную работу             по недопущению возникновения пожаров и загораний на территории поселения (за месяц, квартал, год), бухгалтеру за качественное исполнение должностных обязанностей, соблюдение трудовой дисциплины (за месяц, квартал, год); </w:t>
      </w:r>
    </w:p>
    <w:p w:rsidR="006D2011" w:rsidRPr="006D2011" w:rsidRDefault="006D2011" w:rsidP="006D2011">
      <w:pPr>
        <w:ind w:firstLine="851"/>
        <w:jc w:val="both"/>
        <w:rPr>
          <w:sz w:val="28"/>
          <w:szCs w:val="28"/>
        </w:rPr>
      </w:pPr>
      <w:r w:rsidRPr="006D2011">
        <w:rPr>
          <w:sz w:val="28"/>
          <w:szCs w:val="28"/>
        </w:rPr>
        <w:t>приобретение пожарно-технического оборудования и инвентаря, предназначенного для тушения пожаров, специальной и боевой одежды пожарного, его снаряжения;</w:t>
      </w:r>
    </w:p>
    <w:p w:rsidR="006D2011" w:rsidRPr="006D2011" w:rsidRDefault="006D2011" w:rsidP="006D2011">
      <w:pPr>
        <w:ind w:firstLine="851"/>
        <w:jc w:val="both"/>
        <w:rPr>
          <w:sz w:val="28"/>
          <w:szCs w:val="28"/>
        </w:rPr>
      </w:pPr>
      <w:r w:rsidRPr="006D2011">
        <w:rPr>
          <w:sz w:val="28"/>
          <w:szCs w:val="28"/>
        </w:rPr>
        <w:t>техническое обслуживание и ремонт пожарного оборудования;</w:t>
      </w:r>
    </w:p>
    <w:p w:rsidR="006D2011" w:rsidRPr="006D2011" w:rsidRDefault="006D2011" w:rsidP="006D2011">
      <w:pPr>
        <w:ind w:firstLine="851"/>
        <w:jc w:val="both"/>
        <w:rPr>
          <w:sz w:val="28"/>
          <w:szCs w:val="28"/>
        </w:rPr>
      </w:pPr>
      <w:r w:rsidRPr="006D2011">
        <w:rPr>
          <w:sz w:val="28"/>
          <w:szCs w:val="28"/>
        </w:rPr>
        <w:t>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51"/>
        <w:jc w:val="both"/>
        <w:rPr>
          <w:sz w:val="28"/>
          <w:szCs w:val="28"/>
        </w:rPr>
      </w:pPr>
      <w:r w:rsidRPr="006D2011">
        <w:rPr>
          <w:sz w:val="28"/>
          <w:szCs w:val="28"/>
        </w:rPr>
        <w:t>обеспечение материально-технического оснащения и деятельности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страхование жизни и здоровья членов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горюче-смазочные материалы;</w:t>
      </w:r>
    </w:p>
    <w:p w:rsidR="006D2011" w:rsidRPr="006D2011" w:rsidRDefault="006D2011" w:rsidP="006D2011">
      <w:pPr>
        <w:ind w:firstLine="851"/>
        <w:jc w:val="both"/>
        <w:rPr>
          <w:sz w:val="28"/>
          <w:szCs w:val="28"/>
        </w:rPr>
      </w:pPr>
      <w:r w:rsidRPr="006D2011">
        <w:rPr>
          <w:sz w:val="28"/>
          <w:szCs w:val="28"/>
        </w:rPr>
        <w:t>возмещение расходов арендных платежей по договорам аренды нежилых помещений, автотранспортных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51"/>
        <w:jc w:val="both"/>
        <w:rPr>
          <w:sz w:val="28"/>
          <w:szCs w:val="28"/>
        </w:rPr>
      </w:pP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содержание транспортных средств, маломерных судов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возмещение страховых взносов.</w:t>
      </w:r>
    </w:p>
    <w:p w:rsidR="006D2011" w:rsidRPr="006D2011" w:rsidRDefault="006D2011" w:rsidP="006D2011">
      <w:pPr>
        <w:ind w:firstLine="851"/>
        <w:jc w:val="both"/>
        <w:rPr>
          <w:sz w:val="28"/>
          <w:szCs w:val="28"/>
        </w:rPr>
      </w:pPr>
      <w:r w:rsidRPr="006D2011">
        <w:rPr>
          <w:sz w:val="28"/>
          <w:szCs w:val="28"/>
        </w:rPr>
        <w:t>1.4. Администрация городского поселения Излучинск (далее – Администрация) является главным распорядителем средств бюджета поселения                        с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до получателя средств бюджета поселения муниципального казенного учреждения «Партнер» (далее – МКУ «Партнер»).</w:t>
      </w:r>
    </w:p>
    <w:p w:rsidR="006D2011" w:rsidRPr="006D2011" w:rsidRDefault="006D2011" w:rsidP="006D2011">
      <w:pPr>
        <w:ind w:firstLine="851"/>
        <w:jc w:val="both"/>
        <w:rPr>
          <w:sz w:val="28"/>
          <w:szCs w:val="28"/>
        </w:rPr>
      </w:pPr>
      <w:r w:rsidRPr="006D2011">
        <w:rPr>
          <w:sz w:val="28"/>
          <w:szCs w:val="28"/>
        </w:rPr>
        <w:t>1.5. Предоставление Субсидий из бюджета поселения в соответствии                 с Порядком осуществляется в пределах лимитов бюджетных обязательств, предусмотренных в бюджете поселения на данные цели.</w:t>
      </w:r>
    </w:p>
    <w:p w:rsidR="006D2011" w:rsidRPr="006D2011" w:rsidRDefault="006D2011" w:rsidP="006D2011">
      <w:pPr>
        <w:ind w:firstLine="851"/>
        <w:jc w:val="both"/>
        <w:rPr>
          <w:sz w:val="28"/>
          <w:szCs w:val="28"/>
        </w:rPr>
      </w:pPr>
      <w:r w:rsidRPr="006D2011">
        <w:rPr>
          <w:sz w:val="28"/>
          <w:szCs w:val="28"/>
        </w:rPr>
        <w:lastRenderedPageBreak/>
        <w:t>1.6.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D2011" w:rsidRPr="006D2011" w:rsidRDefault="006D2011" w:rsidP="006D2011">
      <w:pPr>
        <w:ind w:firstLine="851"/>
        <w:jc w:val="both"/>
        <w:rPr>
          <w:b/>
          <w:sz w:val="28"/>
          <w:szCs w:val="28"/>
        </w:rPr>
      </w:pPr>
    </w:p>
    <w:p w:rsidR="006D2011" w:rsidRPr="006D2011" w:rsidRDefault="006D2011" w:rsidP="006D2011">
      <w:pPr>
        <w:numPr>
          <w:ilvl w:val="0"/>
          <w:numId w:val="28"/>
        </w:numPr>
        <w:autoSpaceDE w:val="0"/>
        <w:autoSpaceDN w:val="0"/>
        <w:adjustRightInd w:val="0"/>
        <w:jc w:val="center"/>
        <w:outlineLvl w:val="1"/>
        <w:rPr>
          <w:b/>
          <w:sz w:val="28"/>
          <w:szCs w:val="28"/>
        </w:rPr>
      </w:pPr>
      <w:r w:rsidRPr="006D2011">
        <w:rPr>
          <w:b/>
          <w:sz w:val="28"/>
          <w:szCs w:val="28"/>
        </w:rPr>
        <w:t>Условия и порядок предоставления Субсидии</w:t>
      </w:r>
    </w:p>
    <w:p w:rsidR="006D2011" w:rsidRPr="006D2011" w:rsidRDefault="006D2011" w:rsidP="006D2011">
      <w:pPr>
        <w:autoSpaceDE w:val="0"/>
        <w:autoSpaceDN w:val="0"/>
        <w:adjustRightInd w:val="0"/>
        <w:jc w:val="center"/>
        <w:outlineLvl w:val="1"/>
        <w:rPr>
          <w:b/>
          <w:sz w:val="28"/>
          <w:szCs w:val="28"/>
        </w:rPr>
      </w:pPr>
    </w:p>
    <w:p w:rsidR="006D2011" w:rsidRPr="006D2011" w:rsidRDefault="006D2011" w:rsidP="006D2011">
      <w:pPr>
        <w:ind w:firstLine="840"/>
        <w:jc w:val="both"/>
        <w:rPr>
          <w:sz w:val="28"/>
          <w:szCs w:val="28"/>
        </w:rPr>
      </w:pPr>
      <w:r w:rsidRPr="006D2011">
        <w:rPr>
          <w:sz w:val="28"/>
          <w:szCs w:val="28"/>
        </w:rPr>
        <w:t xml:space="preserve">2.1. Информационное сообщение о начале приема документов на получение Субсидии с указанием срока, места и порядка их приема, приложением форм необходимых документов размещается на официальном сайте органов местного самоуправления городского поселения Излучинск (далее – сайт). </w:t>
      </w:r>
    </w:p>
    <w:p w:rsidR="006D2011" w:rsidRPr="006D2011" w:rsidRDefault="006D2011" w:rsidP="006D2011">
      <w:pPr>
        <w:ind w:firstLine="840"/>
        <w:jc w:val="both"/>
        <w:rPr>
          <w:sz w:val="28"/>
          <w:szCs w:val="28"/>
        </w:rPr>
      </w:pPr>
      <w:r w:rsidRPr="006D2011">
        <w:rPr>
          <w:sz w:val="28"/>
          <w:szCs w:val="28"/>
        </w:rPr>
        <w:t>Организацию размещения информации на сайте, осуществляет 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(далее – Служба).</w:t>
      </w:r>
    </w:p>
    <w:p w:rsidR="006D2011" w:rsidRPr="006D2011" w:rsidRDefault="006D2011" w:rsidP="006D2011">
      <w:pPr>
        <w:ind w:firstLine="840"/>
        <w:jc w:val="both"/>
        <w:rPr>
          <w:sz w:val="28"/>
          <w:szCs w:val="28"/>
        </w:rPr>
      </w:pPr>
      <w:r w:rsidRPr="006D2011">
        <w:rPr>
          <w:sz w:val="28"/>
          <w:szCs w:val="28"/>
        </w:rPr>
        <w:t>Прием документов на получение Субсидии осуществляет МКУ «Партнер» по согласованию со Службой.</w:t>
      </w:r>
    </w:p>
    <w:p w:rsidR="006D2011" w:rsidRPr="006D2011" w:rsidRDefault="006D2011" w:rsidP="006D2011">
      <w:pPr>
        <w:ind w:firstLine="840"/>
        <w:jc w:val="both"/>
        <w:rPr>
          <w:sz w:val="28"/>
          <w:szCs w:val="28"/>
        </w:rPr>
      </w:pPr>
      <w:r w:rsidRPr="006D2011">
        <w:rPr>
          <w:sz w:val="28"/>
          <w:szCs w:val="28"/>
        </w:rPr>
        <w:t xml:space="preserve"> Срок приема документов, указанных в информационном сообщении,               не может быть менее 10 и более 30 календарных дней. Истечение срока приема документов является основанием для отказа в приеме документов.</w:t>
      </w:r>
    </w:p>
    <w:p w:rsidR="006D2011" w:rsidRPr="006D2011" w:rsidRDefault="006D2011" w:rsidP="006D2011">
      <w:pPr>
        <w:ind w:firstLine="840"/>
        <w:jc w:val="both"/>
        <w:rPr>
          <w:sz w:val="28"/>
          <w:szCs w:val="28"/>
        </w:rPr>
      </w:pPr>
      <w:r w:rsidRPr="006D2011">
        <w:rPr>
          <w:sz w:val="28"/>
          <w:szCs w:val="28"/>
        </w:rPr>
        <w:t>Об отказе в приеме документов, при истечение срока приема документов, МКУ «Партнер» сообщает Получателю субсидии в письменной форме                 в течение 5 (пяти) рабочих дней со дня получения пакета документов от Получателя субсидии.</w:t>
      </w:r>
    </w:p>
    <w:p w:rsidR="006D2011" w:rsidRPr="006D2011" w:rsidRDefault="006D2011" w:rsidP="006D2011">
      <w:pPr>
        <w:ind w:firstLine="840"/>
        <w:jc w:val="both"/>
        <w:rPr>
          <w:sz w:val="28"/>
          <w:szCs w:val="28"/>
        </w:rPr>
      </w:pPr>
      <w:r w:rsidRPr="006D2011">
        <w:rPr>
          <w:sz w:val="28"/>
          <w:szCs w:val="28"/>
        </w:rPr>
        <w:t xml:space="preserve">2.2. Перечень документов, предоставляемых Получателем субсидии                   в МКУ «Партнер» для получения Субсидии (оригиналы и копии): </w:t>
      </w:r>
    </w:p>
    <w:p w:rsidR="006D2011" w:rsidRPr="006D2011" w:rsidRDefault="006D2011" w:rsidP="006D2011">
      <w:pPr>
        <w:ind w:firstLine="840"/>
        <w:jc w:val="both"/>
        <w:rPr>
          <w:sz w:val="28"/>
          <w:szCs w:val="28"/>
        </w:rPr>
      </w:pPr>
      <w:r w:rsidRPr="006D2011">
        <w:rPr>
          <w:sz w:val="28"/>
          <w:szCs w:val="28"/>
        </w:rPr>
        <w:t>письменное заявление на имя директора МКУ «Партнер» согласно приложению 1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копии учредительных документов;</w:t>
      </w:r>
    </w:p>
    <w:p w:rsidR="006D2011" w:rsidRPr="006D2011" w:rsidRDefault="006D2011" w:rsidP="006D2011">
      <w:pPr>
        <w:ind w:firstLine="840"/>
        <w:jc w:val="both"/>
        <w:rPr>
          <w:color w:val="000000"/>
          <w:sz w:val="28"/>
          <w:szCs w:val="28"/>
        </w:rPr>
      </w:pPr>
      <w:r w:rsidRPr="006D2011">
        <w:rPr>
          <w:color w:val="000000"/>
          <w:sz w:val="28"/>
          <w:szCs w:val="28"/>
        </w:rPr>
        <w:t>копии свидетельства о государственной регистрации в качестве юридического лица;</w:t>
      </w:r>
    </w:p>
    <w:p w:rsidR="006D2011" w:rsidRPr="006D2011" w:rsidRDefault="006D2011" w:rsidP="006D2011">
      <w:pPr>
        <w:ind w:firstLine="840"/>
        <w:jc w:val="both"/>
        <w:rPr>
          <w:color w:val="000000"/>
          <w:sz w:val="28"/>
          <w:szCs w:val="28"/>
        </w:rPr>
      </w:pPr>
      <w:r w:rsidRPr="006D2011">
        <w:rPr>
          <w:color w:val="000000"/>
          <w:sz w:val="28"/>
          <w:szCs w:val="28"/>
        </w:rPr>
        <w:t>выписку из Реестра;</w:t>
      </w:r>
    </w:p>
    <w:p w:rsidR="006D2011" w:rsidRPr="006D2011" w:rsidRDefault="006D2011" w:rsidP="006D2011">
      <w:pPr>
        <w:ind w:firstLine="840"/>
        <w:jc w:val="both"/>
        <w:rPr>
          <w:color w:val="000000"/>
          <w:sz w:val="28"/>
          <w:szCs w:val="28"/>
        </w:rPr>
      </w:pPr>
      <w:r w:rsidRPr="006D2011">
        <w:rPr>
          <w:color w:val="000000"/>
          <w:sz w:val="28"/>
          <w:szCs w:val="28"/>
        </w:rPr>
        <w:t>копию свидетельства о постановке на учет в налоговом органе;</w:t>
      </w:r>
    </w:p>
    <w:p w:rsidR="006D2011" w:rsidRPr="006D2011" w:rsidRDefault="006D2011" w:rsidP="006D2011">
      <w:pPr>
        <w:ind w:firstLine="840"/>
        <w:jc w:val="both"/>
        <w:rPr>
          <w:color w:val="000000"/>
          <w:sz w:val="28"/>
          <w:szCs w:val="28"/>
        </w:rPr>
      </w:pPr>
      <w:r w:rsidRPr="006D2011">
        <w:rPr>
          <w:color w:val="000000"/>
          <w:sz w:val="28"/>
          <w:szCs w:val="28"/>
        </w:rPr>
        <w:t>обоснование-расчет на предполагаемые затраты согласно приложению                   2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 xml:space="preserve">копию договора с банком об открытии расчетного счета на имя Получателя субсидии;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 подтверждающий полномочие на обращение в качестве              Получателя субсидии;</w:t>
      </w:r>
    </w:p>
    <w:p w:rsidR="006D2011" w:rsidRPr="006D2011" w:rsidRDefault="006D2011" w:rsidP="006D2011">
      <w:pPr>
        <w:autoSpaceDE w:val="0"/>
        <w:autoSpaceDN w:val="0"/>
        <w:adjustRightInd w:val="0"/>
        <w:ind w:firstLine="851"/>
        <w:jc w:val="both"/>
        <w:rPr>
          <w:bCs/>
          <w:sz w:val="28"/>
          <w:szCs w:val="28"/>
          <w:lang w:eastAsia="en-US"/>
        </w:rPr>
      </w:pPr>
      <w:r w:rsidRPr="006D2011">
        <w:rPr>
          <w:bCs/>
          <w:sz w:val="28"/>
          <w:szCs w:val="28"/>
          <w:lang w:eastAsia="en-US"/>
        </w:rPr>
        <w:lastRenderedPageBreak/>
        <w:t>копия установленного учредителем (учредителями) общественного            объединения пожарной охраны Режима несения службы (дежурства) добровольными пожарными, согласованного с н</w:t>
      </w:r>
      <w:r w:rsidRPr="006D2011">
        <w:rPr>
          <w:sz w:val="28"/>
          <w:szCs w:val="28"/>
          <w:lang w:eastAsia="en-US"/>
        </w:rPr>
        <w:t xml:space="preserve">ачальником </w:t>
      </w:r>
      <w:r w:rsidRPr="006D2011">
        <w:rPr>
          <w:bCs/>
          <w:kern w:val="36"/>
          <w:sz w:val="28"/>
          <w:szCs w:val="28"/>
          <w:lang w:eastAsia="en-US"/>
        </w:rPr>
        <w:t xml:space="preserve">5 пожарно-спасательного отряда ФПС ГПС </w:t>
      </w:r>
      <w:r w:rsidRPr="006D2011">
        <w:rPr>
          <w:bCs/>
          <w:sz w:val="28"/>
          <w:szCs w:val="28"/>
          <w:lang w:eastAsia="en-US"/>
        </w:rPr>
        <w:t xml:space="preserve">Главного управления МЧС России по Ханты-Мансийскому автономному округу – Югре. </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2.3. Специалист МКУ «Партнер», ответственный за прием и проверку документов, предоставляемых для получения Субсидии, производит регистрацию принятых документов с указанием даты и времени получения в журнале регистрации согласно приложению 3 к настоящему Порядку. Производит сверку копий указанных документов с их оригиналами с указанием даты и личной подписи. Оригиналы после сверки возвращаются Получателю субсидии.</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2.4. МКУ «Партнер» в течение 3 рабочих дней со дня поступления документов, указанных в пункте 2.2. настоящего Порядка, запрашивает в отношении Получателя субсидии в порядке межведомственного информационного взаимодействия следующие документы:</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выписку из Единого государственного реестра юридических лиц;</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справку налогового органа об отсутствии (наличии) у Получателя субсидии задолженности по налогам и сборам подлежащих уплате в соответствии с законодательством Российской Федерации о налогах и сборах.</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Указанные документы могут быть представлены Получателем субсидии самостоятельно в день подачи заявления о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bCs/>
          <w:sz w:val="28"/>
          <w:szCs w:val="28"/>
          <w:lang w:eastAsia="en-US"/>
        </w:rPr>
        <w:t xml:space="preserve"> В течение 3 рабочих дней со дня получения ответа на межведомственный запрос о представлении документов и информации, указанных в пункте 2.4. настоящего Порядка, МКУ «Партнер» направляет пакет документов, соответствующих требованиям настоящего Порядка</w:t>
      </w:r>
      <w:r w:rsidRPr="006D2011">
        <w:rPr>
          <w:sz w:val="28"/>
          <w:szCs w:val="28"/>
        </w:rPr>
        <w:t xml:space="preserve"> полученный</w:t>
      </w:r>
      <w:r w:rsidRPr="006D2011">
        <w:rPr>
          <w:color w:val="000000"/>
          <w:sz w:val="28"/>
          <w:szCs w:val="28"/>
        </w:rPr>
        <w:t xml:space="preserve"> от Получателя субсидии в Комиссию по оказанию финансовой поддержки общественным  объединениям пожарной охраны (далее – Комиссия)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 xml:space="preserve">2.5. Комиссия принимает решение о предоставлении или об отказе                   в предоставлении Субсидии в отношении Получателя субсидии в срок                      не превышающий 15 рабочих дней со дня получения пакета документов                        от МКУ «Партнер».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2.6. Основания для отказа Получателю субсидии в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несоответствие представленных Получателем субсидии документов                 требованиям, определенным пунктом 2.2 настоящего Порядка, или непредставление (предоставление не в полном объеме) указанных документов;</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установление факта недостоверности представленной Получателем субсидии информации.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2.7. Решение Комиссии оформляется протоколом, на основании которого готовится постановление администрации поселения о предоставлении Субсидии.</w:t>
      </w:r>
    </w:p>
    <w:p w:rsidR="006D2011" w:rsidRPr="006D2011" w:rsidRDefault="006D2011" w:rsidP="006D2011">
      <w:pPr>
        <w:ind w:firstLine="851"/>
        <w:jc w:val="both"/>
        <w:rPr>
          <w:sz w:val="28"/>
          <w:szCs w:val="28"/>
        </w:rPr>
      </w:pPr>
      <w:r w:rsidRPr="006D2011">
        <w:rPr>
          <w:sz w:val="28"/>
          <w:szCs w:val="28"/>
        </w:rPr>
        <w:t>2.8. Субсидия предоставляется в размере, утвержденном решением                  Совета депутатов поселения о бюджете поселения на текущий финансовый год и плановый период.</w:t>
      </w:r>
    </w:p>
    <w:p w:rsidR="006D2011" w:rsidRPr="006D2011" w:rsidRDefault="006D2011" w:rsidP="006D2011">
      <w:pPr>
        <w:ind w:firstLine="851"/>
        <w:jc w:val="both"/>
        <w:rPr>
          <w:color w:val="000000"/>
          <w:sz w:val="28"/>
          <w:szCs w:val="28"/>
        </w:rPr>
      </w:pPr>
      <w:r w:rsidRPr="006D2011">
        <w:rPr>
          <w:sz w:val="28"/>
          <w:szCs w:val="28"/>
        </w:rPr>
        <w:lastRenderedPageBreak/>
        <w:t xml:space="preserve"> 2.9.</w:t>
      </w:r>
      <w:r w:rsidRPr="006D2011">
        <w:rPr>
          <w:rFonts w:eastAsia="Calibri"/>
          <w:sz w:val="28"/>
          <w:szCs w:val="28"/>
        </w:rPr>
        <w:t xml:space="preserve"> </w:t>
      </w:r>
      <w:r w:rsidRPr="006D2011">
        <w:rPr>
          <w:color w:val="000000"/>
          <w:sz w:val="28"/>
          <w:szCs w:val="28"/>
        </w:rPr>
        <w:t>Обязательным условием предоставления Субсидии является              заключение договора о предоставлении субсидии между МКУ «Партнер»               и Получателем субсидии в соответствии с типовой формой, установленной управлением по экономике и финансам администрации поселения (далее – Управление) для соответствующего вида субсидии.</w:t>
      </w:r>
    </w:p>
    <w:p w:rsidR="006D2011" w:rsidRPr="006D2011" w:rsidRDefault="006D2011" w:rsidP="006D2011">
      <w:pPr>
        <w:ind w:firstLine="851"/>
        <w:jc w:val="both"/>
        <w:rPr>
          <w:color w:val="000000"/>
          <w:sz w:val="28"/>
          <w:szCs w:val="28"/>
        </w:rPr>
      </w:pPr>
      <w:r w:rsidRPr="006D2011">
        <w:rPr>
          <w:color w:val="000000"/>
          <w:sz w:val="28"/>
          <w:szCs w:val="28"/>
        </w:rPr>
        <w:t>Договор о предоставлении субсидии должен содержать:</w:t>
      </w:r>
    </w:p>
    <w:p w:rsidR="006D2011" w:rsidRPr="006D2011" w:rsidRDefault="006D2011" w:rsidP="006D2011">
      <w:pPr>
        <w:widowControl w:val="0"/>
        <w:autoSpaceDE w:val="0"/>
        <w:autoSpaceDN w:val="0"/>
        <w:adjustRightInd w:val="0"/>
        <w:ind w:firstLine="851"/>
        <w:jc w:val="both"/>
        <w:rPr>
          <w:color w:val="000000"/>
          <w:sz w:val="28"/>
          <w:szCs w:val="28"/>
        </w:rPr>
      </w:pPr>
      <w:r w:rsidRPr="006D2011">
        <w:rPr>
          <w:color w:val="000000"/>
          <w:sz w:val="28"/>
          <w:szCs w:val="28"/>
        </w:rPr>
        <w:t xml:space="preserve">цели, размер и сроки (периодичность) перечисления Субсидии; </w:t>
      </w:r>
    </w:p>
    <w:p w:rsidR="006D2011" w:rsidRPr="006D2011" w:rsidRDefault="006D2011" w:rsidP="006D2011">
      <w:pPr>
        <w:ind w:firstLine="709"/>
        <w:jc w:val="both"/>
        <w:rPr>
          <w:color w:val="000000"/>
          <w:sz w:val="28"/>
          <w:szCs w:val="28"/>
        </w:rPr>
      </w:pPr>
      <w:r w:rsidRPr="006D2011">
        <w:rPr>
          <w:color w:val="000000"/>
          <w:sz w:val="28"/>
          <w:szCs w:val="28"/>
        </w:rPr>
        <w:t xml:space="preserve">  порядок, сроки и формы представления Получателем субсидии отчетности об осуществлении расходов, источником финансового обеспечения которых является субсидия;</w:t>
      </w:r>
    </w:p>
    <w:p w:rsidR="006D2011" w:rsidRPr="006D2011" w:rsidRDefault="006D2011" w:rsidP="006D2011">
      <w:pPr>
        <w:ind w:firstLine="709"/>
        <w:jc w:val="both"/>
        <w:rPr>
          <w:sz w:val="28"/>
          <w:szCs w:val="28"/>
        </w:rPr>
      </w:pPr>
      <w:r w:rsidRPr="006D2011">
        <w:rPr>
          <w:color w:val="000000"/>
          <w:sz w:val="28"/>
          <w:szCs w:val="28"/>
        </w:rPr>
        <w:t xml:space="preserve">  счета</w:t>
      </w:r>
      <w:r w:rsidRPr="006D2011">
        <w:rPr>
          <w:sz w:val="28"/>
          <w:szCs w:val="28"/>
        </w:rPr>
        <w:t>, на которые перечисляется субсидия, с учетом положений, установленных бюджетным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Администрацией, МКУ «Партнер» и органом муниципального финансового контроля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tabs>
          <w:tab w:val="left" w:pos="851"/>
        </w:tabs>
        <w:ind w:firstLine="851"/>
        <w:jc w:val="both"/>
        <w:rPr>
          <w:rFonts w:eastAsia="Calibri"/>
          <w:sz w:val="28"/>
          <w:szCs w:val="28"/>
        </w:rPr>
      </w:pPr>
      <w:r w:rsidRPr="006D2011">
        <w:rPr>
          <w:rFonts w:eastAsia="Calibri"/>
          <w:sz w:val="28"/>
          <w:szCs w:val="28"/>
        </w:rPr>
        <w:t>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6D2011" w:rsidRPr="006D2011" w:rsidRDefault="006D2011" w:rsidP="006D2011">
      <w:pPr>
        <w:ind w:firstLine="709"/>
        <w:jc w:val="both"/>
        <w:rPr>
          <w:rFonts w:eastAsia="Calibri"/>
          <w:sz w:val="28"/>
          <w:szCs w:val="28"/>
        </w:rPr>
      </w:pPr>
      <w:r w:rsidRPr="006D2011">
        <w:rPr>
          <w:rFonts w:eastAsia="Calibri"/>
          <w:sz w:val="28"/>
          <w:szCs w:val="28"/>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МКУ «Партнер»,               Администрацией и (или) органом муниципального финансового контроля;</w:t>
      </w:r>
    </w:p>
    <w:p w:rsidR="006D2011" w:rsidRPr="006D2011" w:rsidRDefault="006D2011" w:rsidP="006D2011">
      <w:pPr>
        <w:ind w:firstLine="851"/>
        <w:jc w:val="both"/>
        <w:rPr>
          <w:rFonts w:eastAsia="Calibri"/>
          <w:sz w:val="28"/>
          <w:szCs w:val="28"/>
        </w:rPr>
      </w:pPr>
      <w:r w:rsidRPr="006D2011">
        <w:rPr>
          <w:rFonts w:eastAsia="Calibri"/>
          <w:sz w:val="28"/>
          <w:szCs w:val="28"/>
        </w:rPr>
        <w:t xml:space="preserve">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Договоре; </w:t>
      </w:r>
    </w:p>
    <w:p w:rsidR="006D2011" w:rsidRPr="006D2011" w:rsidRDefault="006D2011" w:rsidP="006D2011">
      <w:pPr>
        <w:ind w:firstLine="851"/>
        <w:jc w:val="both"/>
        <w:rPr>
          <w:rFonts w:eastAsia="Calibri"/>
          <w:sz w:val="28"/>
          <w:szCs w:val="28"/>
        </w:rPr>
      </w:pPr>
      <w:r w:rsidRPr="006D2011">
        <w:rPr>
          <w:rFonts w:eastAsia="Calibri"/>
          <w:sz w:val="28"/>
          <w:szCs w:val="28"/>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w:t>
      </w:r>
      <w:r w:rsidRPr="006D2011">
        <w:rPr>
          <w:rFonts w:eastAsia="Calibri"/>
          <w:sz w:val="28"/>
          <w:szCs w:val="28"/>
        </w:rPr>
        <w:lastRenderedPageBreak/>
        <w:t>и (или) услуг, планируемых к получению при достижении результатов предоставления субсидии (при возможности такой детализации).</w:t>
      </w:r>
    </w:p>
    <w:p w:rsidR="006D2011" w:rsidRPr="006D2011" w:rsidRDefault="006D2011" w:rsidP="006D2011">
      <w:pPr>
        <w:ind w:firstLine="851"/>
        <w:jc w:val="both"/>
        <w:rPr>
          <w:rFonts w:eastAsia="Calibri"/>
          <w:sz w:val="28"/>
          <w:szCs w:val="28"/>
        </w:rPr>
      </w:pPr>
      <w:r w:rsidRPr="006D2011">
        <w:rPr>
          <w:rFonts w:eastAsia="Calibri"/>
          <w:sz w:val="28"/>
          <w:szCs w:val="28"/>
        </w:rPr>
        <w:t>2.10. Требования которым должен соответствовать Получатель субсидии                на первое число месяца, предшествующего месяцу, в котором планируется         заключение Договора о предоставлении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муниципальными правовыми актами поселения, и иная просроченная задолженность перед бюджетом поселения;</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получать средства из бюджета поселения в соответствии с иными муниципальными правовыми актами, на цели,             указанные в пункте 1.3. настоящего Порядка.</w:t>
      </w:r>
    </w:p>
    <w:p w:rsidR="006D2011" w:rsidRPr="006D2011" w:rsidRDefault="006D2011" w:rsidP="006D2011">
      <w:pPr>
        <w:ind w:firstLine="851"/>
        <w:jc w:val="both"/>
        <w:rPr>
          <w:rFonts w:eastAsia="Calibri"/>
          <w:sz w:val="28"/>
          <w:szCs w:val="28"/>
        </w:rPr>
      </w:pPr>
      <w:r w:rsidRPr="006D2011">
        <w:rPr>
          <w:rFonts w:eastAsia="Calibri"/>
          <w:sz w:val="28"/>
          <w:szCs w:val="28"/>
        </w:rPr>
        <w:t>2.11. В случае принятия решения о предоставлении субсидии Управление готовит проект договора о предоставлении субсидии в течение 15 рабочих дней после опубликования постановления администрации поселения и направляет его получателю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2.12. Получатель субсидии в течение 10 рабочих дней с даты получения проекта договора о предоставлении субсидии подписывает и представляет его              в МКУ «Партнер».</w:t>
      </w:r>
    </w:p>
    <w:p w:rsidR="006D2011" w:rsidRPr="006D2011" w:rsidRDefault="006D2011" w:rsidP="006D2011">
      <w:pPr>
        <w:ind w:firstLine="851"/>
        <w:jc w:val="both"/>
        <w:rPr>
          <w:rFonts w:eastAsia="Calibri"/>
          <w:sz w:val="28"/>
          <w:szCs w:val="28"/>
        </w:rPr>
      </w:pPr>
      <w:r w:rsidRPr="006D2011">
        <w:rPr>
          <w:rFonts w:eastAsia="Calibri"/>
          <w:sz w:val="28"/>
          <w:szCs w:val="28"/>
        </w:rPr>
        <w:t>2.13. Перечисление Субсидии осуществляется по безналичному расчету платежным поручением путем перечисления службой учета и отчетности управления по экономике и финансам администрации поселения (далее – Служба учета и отчетности) денежных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на основании поста</w:t>
      </w:r>
      <w:r w:rsidRPr="006D2011">
        <w:rPr>
          <w:rFonts w:eastAsia="Calibri"/>
          <w:sz w:val="28"/>
          <w:szCs w:val="28"/>
        </w:rPr>
        <w:lastRenderedPageBreak/>
        <w:t>новления администрации поселения о предоставлении Субсидии и заключенного договора о предоставлении субсидии не позднее 15 рабочих дней с момента подписания договора обеими сторонами.</w:t>
      </w:r>
    </w:p>
    <w:p w:rsidR="006D2011" w:rsidRPr="006D2011" w:rsidRDefault="006D2011" w:rsidP="006D2011">
      <w:pPr>
        <w:ind w:firstLine="851"/>
        <w:jc w:val="both"/>
        <w:rPr>
          <w:rFonts w:eastAsia="Calibri"/>
          <w:sz w:val="28"/>
          <w:szCs w:val="28"/>
        </w:rPr>
      </w:pPr>
      <w:r w:rsidRPr="006D2011">
        <w:rPr>
          <w:rFonts w:eastAsia="Calibri"/>
          <w:sz w:val="28"/>
          <w:szCs w:val="28"/>
        </w:rPr>
        <w:t>2.14. Получатель Субсидии обязан использовать полученную Субсидию на цели и в сроки, предусмотренные Договором о предоставлении Субсидии,                   и представлять в Службу учета и отчетности согласованную с МКУ «Партнер» отчетность и любую необходимую информацию об использовании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2.15. В случае нецелевого использования Субсидии и в случае нарушений условий, установленных при ее предоставлении,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городского поселения Излучинск в судебном порядке.</w:t>
      </w:r>
    </w:p>
    <w:p w:rsidR="006D2011" w:rsidRPr="006D2011" w:rsidRDefault="006D2011" w:rsidP="006D2011">
      <w:pPr>
        <w:ind w:firstLine="851"/>
        <w:jc w:val="both"/>
        <w:rPr>
          <w:rFonts w:eastAsia="Calibri"/>
          <w:sz w:val="28"/>
          <w:szCs w:val="28"/>
        </w:rPr>
      </w:pPr>
      <w:r w:rsidRPr="006D2011">
        <w:rPr>
          <w:rFonts w:eastAsia="Calibri"/>
          <w:sz w:val="28"/>
          <w:szCs w:val="28"/>
        </w:rPr>
        <w:t>2.16. В случае неиспользования в отчетном финансовом году предоставленной Субсидии, Получатель субсидии перечисляет остатки Субсидии в бюджет поселения до 01 февраля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2.17.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               году остатки субсидий, МКУ «Партнер» (по согласованию с Управлением),                не позднее 10-ти (десяти)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 Решение оформляется приказом МКУ «Партнер».</w:t>
      </w:r>
    </w:p>
    <w:p w:rsidR="006D2011" w:rsidRPr="006D2011" w:rsidRDefault="006D2011" w:rsidP="006D2011">
      <w:pPr>
        <w:ind w:firstLine="709"/>
        <w:jc w:val="both"/>
        <w:rPr>
          <w:rFonts w:eastAsia="Calibri"/>
          <w:sz w:val="28"/>
          <w:szCs w:val="28"/>
        </w:rPr>
      </w:pPr>
    </w:p>
    <w:p w:rsidR="006D2011" w:rsidRPr="006D2011" w:rsidRDefault="006D2011" w:rsidP="006D2011">
      <w:pPr>
        <w:jc w:val="center"/>
        <w:rPr>
          <w:rFonts w:eastAsia="Calibri"/>
          <w:b/>
          <w:sz w:val="28"/>
          <w:szCs w:val="28"/>
        </w:rPr>
      </w:pPr>
      <w:r w:rsidRPr="006D2011">
        <w:rPr>
          <w:color w:val="000000"/>
          <w:sz w:val="28"/>
          <w:szCs w:val="28"/>
        </w:rPr>
        <w:t xml:space="preserve">   </w:t>
      </w:r>
      <w:r w:rsidRPr="006D2011">
        <w:rPr>
          <w:rFonts w:eastAsia="Calibri"/>
          <w:b/>
          <w:sz w:val="28"/>
          <w:szCs w:val="28"/>
        </w:rPr>
        <w:t>III. Требования к отчетности</w:t>
      </w:r>
    </w:p>
    <w:p w:rsidR="006D2011" w:rsidRPr="006D2011" w:rsidRDefault="006D2011" w:rsidP="006D2011">
      <w:pPr>
        <w:jc w:val="center"/>
        <w:rPr>
          <w:rFonts w:eastAsia="Calibri"/>
          <w:b/>
          <w:sz w:val="28"/>
          <w:szCs w:val="28"/>
        </w:rPr>
      </w:pPr>
    </w:p>
    <w:p w:rsidR="006D2011" w:rsidRPr="006D2011" w:rsidRDefault="006D2011" w:rsidP="006D2011">
      <w:pPr>
        <w:ind w:firstLine="840"/>
        <w:jc w:val="both"/>
        <w:rPr>
          <w:color w:val="000000"/>
          <w:sz w:val="28"/>
          <w:szCs w:val="28"/>
        </w:rPr>
      </w:pPr>
      <w:r w:rsidRPr="006D2011">
        <w:rPr>
          <w:color w:val="000000"/>
          <w:sz w:val="28"/>
          <w:szCs w:val="28"/>
        </w:rPr>
        <w:t>3.1. Получатель Субсидии не позднее последнего рабочего дня месяца, следующего за отчетным кварталом, представляет в Службу учета и отчетности отчет об использовании Субсидии согласно приложению 4 к настоящему                Порядку, с приложением документов, подтверждающих фактическое расходование денежных средств.</w:t>
      </w:r>
    </w:p>
    <w:p w:rsidR="006D2011" w:rsidRPr="006D2011" w:rsidRDefault="006D2011" w:rsidP="006D2011">
      <w:pPr>
        <w:ind w:firstLine="839"/>
        <w:jc w:val="both"/>
        <w:rPr>
          <w:color w:val="000000"/>
          <w:sz w:val="28"/>
          <w:szCs w:val="28"/>
        </w:rPr>
      </w:pPr>
      <w:r w:rsidRPr="006D2011">
        <w:rPr>
          <w:color w:val="000000"/>
          <w:sz w:val="28"/>
          <w:szCs w:val="28"/>
        </w:rPr>
        <w:t>3.1.1. При расходовании средств на прохождение первоначального            обучения, подготовки и переподготовки членов общественного объединения пожарной охраны:</w:t>
      </w:r>
    </w:p>
    <w:p w:rsidR="006D2011" w:rsidRPr="006D2011" w:rsidRDefault="006D2011" w:rsidP="006D2011">
      <w:pPr>
        <w:ind w:firstLine="839"/>
        <w:jc w:val="both"/>
        <w:rPr>
          <w:color w:val="000000"/>
          <w:sz w:val="28"/>
          <w:szCs w:val="28"/>
        </w:rPr>
      </w:pPr>
      <w:r w:rsidRPr="006D2011">
        <w:rPr>
          <w:color w:val="000000"/>
          <w:sz w:val="28"/>
          <w:szCs w:val="28"/>
        </w:rPr>
        <w:t>копии документов, подтверждающих прохождение обучения (свидетельств);</w:t>
      </w:r>
    </w:p>
    <w:p w:rsidR="006D2011" w:rsidRPr="006D2011" w:rsidRDefault="006D2011" w:rsidP="006D2011">
      <w:pPr>
        <w:ind w:firstLine="840"/>
        <w:jc w:val="both"/>
        <w:rPr>
          <w:color w:val="000000"/>
          <w:sz w:val="28"/>
          <w:szCs w:val="28"/>
        </w:rPr>
      </w:pPr>
      <w:r w:rsidRPr="006D2011">
        <w:rPr>
          <w:color w:val="000000"/>
          <w:sz w:val="28"/>
          <w:szCs w:val="28"/>
        </w:rPr>
        <w:t>копии договоров на прохождение обучения.</w:t>
      </w:r>
    </w:p>
    <w:p w:rsidR="006D2011" w:rsidRPr="006D2011" w:rsidRDefault="006D2011" w:rsidP="006D2011">
      <w:pPr>
        <w:ind w:firstLine="840"/>
        <w:jc w:val="both"/>
        <w:rPr>
          <w:color w:val="000000"/>
          <w:sz w:val="28"/>
          <w:szCs w:val="28"/>
        </w:rPr>
      </w:pPr>
      <w:r w:rsidRPr="006D2011">
        <w:rPr>
          <w:color w:val="000000"/>
          <w:sz w:val="28"/>
          <w:szCs w:val="28"/>
        </w:rPr>
        <w:t xml:space="preserve">3.1.2. При расходовании средств на стимулирующие выплаты за фактическое участие в тушении пожаров и загораний – в размере по 0,5 МРОТ, установленного в Ханты-Мансийском автономном округе – Югре на день подачи </w:t>
      </w:r>
      <w:r w:rsidRPr="006D2011">
        <w:rPr>
          <w:color w:val="000000"/>
          <w:sz w:val="28"/>
          <w:szCs w:val="28"/>
        </w:rPr>
        <w:lastRenderedPageBreak/>
        <w:t xml:space="preserve">заявления о предоставлении субсидии, каждому члену общественного объединения добровольной пожарной охраны: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списка участников тушения пожара, согласованный со Службой;</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3.1.3. При расходовании средств на компенсацию оплаты ежегодного дополнительного отпуска руководителю </w:t>
      </w:r>
      <w:r w:rsidRPr="006D2011">
        <w:rPr>
          <w:sz w:val="28"/>
          <w:szCs w:val="28"/>
        </w:rPr>
        <w:t xml:space="preserve">общественного объединения пожарной охраны </w:t>
      </w:r>
      <w:r w:rsidRPr="006D2011">
        <w:rPr>
          <w:color w:val="000000"/>
          <w:sz w:val="28"/>
          <w:szCs w:val="28"/>
        </w:rPr>
        <w:t>– в размере по 0,5 МРОТ и добровольным пожарным – в размере по 0,3 МРОТ, установленного в Ханты-Мансийском автономном округе – Югре            на день подачи заявления о предоставлении субсидии:</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приказа руководителя </w:t>
      </w:r>
      <w:r w:rsidRPr="006D2011">
        <w:rPr>
          <w:sz w:val="28"/>
          <w:szCs w:val="28"/>
        </w:rPr>
        <w:t>общественного объединения пожарной охраны</w:t>
      </w:r>
      <w:r w:rsidRPr="006D2011">
        <w:rPr>
          <w:color w:val="000000"/>
          <w:sz w:val="28"/>
          <w:szCs w:val="28"/>
        </w:rPr>
        <w:t xml:space="preserve"> по месту основной деятельности добровольного пожарного о предоставлении ему дополнительного отпуска;</w:t>
      </w:r>
    </w:p>
    <w:p w:rsidR="006D2011" w:rsidRPr="006D2011" w:rsidRDefault="006D2011" w:rsidP="006D2011">
      <w:pPr>
        <w:ind w:firstLine="840"/>
        <w:jc w:val="both"/>
        <w:rPr>
          <w:color w:val="000000"/>
          <w:sz w:val="28"/>
          <w:szCs w:val="28"/>
        </w:rPr>
      </w:pPr>
      <w:r w:rsidRPr="006D2011">
        <w:rPr>
          <w:color w:val="000000"/>
          <w:sz w:val="28"/>
          <w:szCs w:val="28"/>
        </w:rPr>
        <w:t>копии трудовой книжки (для неработающих граждан).</w:t>
      </w:r>
    </w:p>
    <w:p w:rsidR="006D2011" w:rsidRPr="006D2011" w:rsidRDefault="006D2011" w:rsidP="006D2011">
      <w:pPr>
        <w:ind w:firstLine="840"/>
        <w:jc w:val="both"/>
        <w:rPr>
          <w:color w:val="000000"/>
          <w:sz w:val="28"/>
          <w:szCs w:val="28"/>
        </w:rPr>
      </w:pPr>
      <w:r w:rsidRPr="006D2011">
        <w:rPr>
          <w:color w:val="000000"/>
          <w:sz w:val="28"/>
          <w:szCs w:val="28"/>
        </w:rPr>
        <w:t>3.1.4. При расходовании средств на медицинское обследование и лечение добровольных пожарных в случае получения травмы при тушении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копии документа, подтверждающего прохождение медицинского обследования или лечения;</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договора на прохождение медицинского обследования или лечения;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документа, подтверждающего получение травмы при тушении пожара или загорания, составленного по установленной форме;</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3.1.5. При расходовании средств на стимулирующие выплаты </w:t>
      </w:r>
      <w:r w:rsidRPr="006D2011">
        <w:rPr>
          <w:sz w:val="28"/>
          <w:szCs w:val="28"/>
        </w:rPr>
        <w:t xml:space="preserve">за активное проведение противопожарной пропаганды и распространение пожарно-технических знаний среди населения поселения (за месяц, квартал, год) руководителю общественного объединения пожарной охраны </w:t>
      </w:r>
      <w:r w:rsidRPr="006D2011">
        <w:rPr>
          <w:color w:val="000000"/>
          <w:sz w:val="28"/>
          <w:szCs w:val="28"/>
        </w:rPr>
        <w:t xml:space="preserve">– в размере до 0,5 МРОТ, добровольным пожарным – в размере до 0,3 МРОТ, бухгалтеру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 xml:space="preserve">трудовой дисциплины </w:t>
      </w:r>
      <w:r w:rsidRPr="006D2011">
        <w:rPr>
          <w:sz w:val="28"/>
          <w:szCs w:val="28"/>
        </w:rPr>
        <w:t xml:space="preserve">(за месяц, квартал, год) – в размере до 0,5 </w:t>
      </w:r>
      <w:r w:rsidRPr="006D2011">
        <w:rPr>
          <w:color w:val="000000"/>
          <w:sz w:val="28"/>
          <w:szCs w:val="28"/>
        </w:rPr>
        <w:t>МРОТ установленного     в Ханты-Мансийском автономном округе – Югре:</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sz w:val="28"/>
          <w:szCs w:val="28"/>
        </w:rPr>
      </w:pPr>
      <w:r w:rsidRPr="006D2011">
        <w:rPr>
          <w:color w:val="000000"/>
          <w:sz w:val="28"/>
          <w:szCs w:val="28"/>
        </w:rPr>
        <w:t xml:space="preserve">фото-, видеоматериалы, иные документы, подтверждающие проведение </w:t>
      </w:r>
      <w:r w:rsidRPr="006D2011">
        <w:rPr>
          <w:sz w:val="28"/>
          <w:szCs w:val="28"/>
        </w:rPr>
        <w:t>членами общественного объединения пожарной охраны</w:t>
      </w:r>
      <w:r w:rsidRPr="006D2011">
        <w:rPr>
          <w:color w:val="000000"/>
          <w:sz w:val="28"/>
          <w:szCs w:val="28"/>
        </w:rPr>
        <w:t xml:space="preserve"> мероприятий по </w:t>
      </w:r>
      <w:r w:rsidRPr="006D2011">
        <w:rPr>
          <w:sz w:val="28"/>
          <w:szCs w:val="28"/>
        </w:rPr>
        <w:t>противопожарной пропаганде и распространению пожарно-технических знаний           среди населения поселения (копии справок, информационных писем из организаций, предприятий и учреждений, ведомостей, выписок из журналов инструктажа);</w:t>
      </w:r>
    </w:p>
    <w:p w:rsidR="006D2011" w:rsidRPr="006D2011" w:rsidRDefault="006D2011" w:rsidP="006D2011">
      <w:pPr>
        <w:ind w:firstLine="840"/>
        <w:jc w:val="both"/>
        <w:rPr>
          <w:color w:val="000000"/>
          <w:sz w:val="28"/>
          <w:szCs w:val="28"/>
        </w:rPr>
      </w:pPr>
      <w:r w:rsidRPr="006D2011">
        <w:rPr>
          <w:sz w:val="28"/>
          <w:szCs w:val="28"/>
        </w:rPr>
        <w:lastRenderedPageBreak/>
        <w:t xml:space="preserve">приказ руководителя общественного объединения пожарной охраны          о стимулировании бухгалтера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трудовой дисциплины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3.1.6. При расходовании средств на приобретение пожарно-технического оборудования и инвентаря, предназначенного для тушения пожаров, специальной и боевой одежды пожарного, его снаряжения в количестве согласно перечню, утвержденному председателем комиссии по предупреждению и ликвидации чрезвычайных ситуаций и обеспечению пожарной безопасности поселения: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color w:val="000000"/>
          <w:sz w:val="28"/>
          <w:szCs w:val="28"/>
        </w:rPr>
        <w:t>копии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товарной накладной.</w:t>
      </w:r>
    </w:p>
    <w:p w:rsidR="006D2011" w:rsidRPr="006D2011" w:rsidRDefault="006D2011" w:rsidP="006D2011">
      <w:pPr>
        <w:ind w:firstLine="840"/>
        <w:jc w:val="both"/>
        <w:rPr>
          <w:color w:val="000000"/>
          <w:sz w:val="28"/>
          <w:szCs w:val="28"/>
        </w:rPr>
      </w:pPr>
      <w:r w:rsidRPr="006D2011">
        <w:rPr>
          <w:color w:val="000000"/>
          <w:sz w:val="28"/>
          <w:szCs w:val="28"/>
        </w:rPr>
        <w:t xml:space="preserve">3.1.7. При расходовании средств, связанных с оплатой труда руководителя </w:t>
      </w:r>
      <w:r w:rsidRPr="006D2011">
        <w:rPr>
          <w:sz w:val="28"/>
          <w:szCs w:val="28"/>
        </w:rPr>
        <w:t xml:space="preserve">общественного объединения пожарной охраны </w:t>
      </w:r>
      <w:r w:rsidRPr="006D2011">
        <w:rPr>
          <w:color w:val="000000"/>
          <w:sz w:val="28"/>
          <w:szCs w:val="28"/>
        </w:rPr>
        <w:t>и бухгалтера, – ежемесячно в размере по 1 МРОТ, установленного в Ханты-Мансийском автономном округе – Югре на день подачи заявления о предоставлении Субсидии, каждому:</w:t>
      </w:r>
    </w:p>
    <w:p w:rsidR="006D2011" w:rsidRPr="006D2011" w:rsidRDefault="006D2011" w:rsidP="006D2011">
      <w:pPr>
        <w:ind w:firstLine="840"/>
        <w:jc w:val="both"/>
        <w:rPr>
          <w:sz w:val="28"/>
          <w:szCs w:val="28"/>
        </w:rPr>
      </w:pPr>
      <w:r w:rsidRPr="006D2011">
        <w:rPr>
          <w:sz w:val="28"/>
          <w:szCs w:val="28"/>
        </w:rPr>
        <w:t>копии решений учредителей о назначении на должность руководителя общественного объединения пожарной охраны;</w:t>
      </w:r>
    </w:p>
    <w:p w:rsidR="006D2011" w:rsidRPr="006D2011" w:rsidRDefault="006D2011" w:rsidP="006D2011">
      <w:pPr>
        <w:ind w:firstLine="840"/>
        <w:jc w:val="both"/>
        <w:rPr>
          <w:sz w:val="28"/>
          <w:szCs w:val="28"/>
        </w:rPr>
      </w:pPr>
      <w:r w:rsidRPr="006D2011">
        <w:rPr>
          <w:sz w:val="28"/>
          <w:szCs w:val="28"/>
        </w:rPr>
        <w:t>копии приказов руководителя общественного объединения пожарной охраны о назначении на должность бухгалтера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3.1.8. При расходовании средств на техническое обслуживание и ремонт пожарного оборудования: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проведение работ по техническому обслуживанию или ремонту оборудования;</w:t>
      </w:r>
    </w:p>
    <w:p w:rsidR="006D2011" w:rsidRPr="006D2011" w:rsidRDefault="006D2011" w:rsidP="006D2011">
      <w:pPr>
        <w:ind w:firstLine="840"/>
        <w:jc w:val="both"/>
        <w:rPr>
          <w:sz w:val="28"/>
          <w:szCs w:val="28"/>
        </w:rPr>
      </w:pPr>
      <w:r w:rsidRPr="006D2011">
        <w:rPr>
          <w:sz w:val="28"/>
          <w:szCs w:val="28"/>
        </w:rPr>
        <w:t>копии акта выполненных работ;</w:t>
      </w:r>
    </w:p>
    <w:p w:rsidR="006D2011" w:rsidRPr="006D2011" w:rsidRDefault="006D2011" w:rsidP="006D2011">
      <w:pPr>
        <w:ind w:firstLine="840"/>
        <w:jc w:val="both"/>
        <w:rPr>
          <w:sz w:val="28"/>
          <w:szCs w:val="28"/>
        </w:rPr>
      </w:pPr>
      <w:r w:rsidRPr="006D2011">
        <w:rPr>
          <w:sz w:val="28"/>
          <w:szCs w:val="28"/>
        </w:rPr>
        <w:t>перечня и сроков выполняемых работ в период технического обслуживания пожарного оборудования,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3.1.9. При расходовании средств на 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материалов и принадлежностей;</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при проведении занятий;</w:t>
      </w:r>
    </w:p>
    <w:p w:rsidR="006D2011" w:rsidRPr="006D2011" w:rsidRDefault="006D2011" w:rsidP="006D2011">
      <w:pPr>
        <w:ind w:firstLine="840"/>
        <w:jc w:val="both"/>
        <w:rPr>
          <w:sz w:val="28"/>
          <w:szCs w:val="28"/>
        </w:rPr>
      </w:pPr>
      <w:r w:rsidRPr="006D2011">
        <w:rPr>
          <w:sz w:val="28"/>
          <w:szCs w:val="28"/>
        </w:rPr>
        <w:t>графика проведения занятий,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3.1.10. При расходовании средств на 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изготовление печатной продукции;</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акта выполненных работ;</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на проведение профилактической работы;</w:t>
      </w:r>
    </w:p>
    <w:p w:rsidR="006D2011" w:rsidRPr="006D2011" w:rsidRDefault="006D2011" w:rsidP="006D2011">
      <w:pPr>
        <w:ind w:left="708" w:firstLine="132"/>
        <w:jc w:val="both"/>
        <w:rPr>
          <w:color w:val="000000"/>
          <w:sz w:val="28"/>
          <w:szCs w:val="28"/>
        </w:rPr>
      </w:pPr>
      <w:r w:rsidRPr="006D2011">
        <w:rPr>
          <w:sz w:val="28"/>
          <w:szCs w:val="28"/>
        </w:rPr>
        <w:t xml:space="preserve">перечня </w:t>
      </w:r>
      <w:r w:rsidRPr="006D2011">
        <w:rPr>
          <w:color w:val="000000"/>
          <w:sz w:val="28"/>
          <w:szCs w:val="28"/>
        </w:rPr>
        <w:t>профилактических мероприятий, согласованного со Службой.</w:t>
      </w:r>
    </w:p>
    <w:p w:rsidR="006D2011" w:rsidRPr="006D2011" w:rsidRDefault="006D2011" w:rsidP="006D2011">
      <w:pPr>
        <w:ind w:firstLine="840"/>
        <w:jc w:val="both"/>
        <w:rPr>
          <w:color w:val="000000"/>
          <w:sz w:val="28"/>
          <w:szCs w:val="28"/>
        </w:rPr>
      </w:pPr>
      <w:r w:rsidRPr="006D2011">
        <w:rPr>
          <w:color w:val="000000"/>
          <w:sz w:val="28"/>
          <w:szCs w:val="28"/>
        </w:rPr>
        <w:t xml:space="preserve">3.1.11. При расходовании средств на обеспечение материально-технического оснащения и деятельности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sz w:val="28"/>
          <w:szCs w:val="28"/>
        </w:rPr>
        <w:lastRenderedPageBreak/>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color w:val="000000"/>
          <w:sz w:val="28"/>
          <w:szCs w:val="28"/>
        </w:rPr>
      </w:pPr>
      <w:r w:rsidRPr="006D2011">
        <w:rPr>
          <w:sz w:val="28"/>
          <w:szCs w:val="28"/>
        </w:rPr>
        <w:t xml:space="preserve">копий документов, подтверждающих затраты на </w:t>
      </w:r>
      <w:r w:rsidRPr="006D2011">
        <w:rPr>
          <w:color w:val="000000"/>
          <w:sz w:val="28"/>
          <w:szCs w:val="28"/>
        </w:rPr>
        <w:t>обеспечение материально-технического оснащения и деятельности.</w:t>
      </w:r>
    </w:p>
    <w:p w:rsidR="006D2011" w:rsidRPr="006D2011" w:rsidRDefault="006D2011" w:rsidP="006D2011">
      <w:pPr>
        <w:ind w:firstLine="840"/>
        <w:jc w:val="both"/>
        <w:rPr>
          <w:color w:val="000000"/>
          <w:sz w:val="28"/>
          <w:szCs w:val="28"/>
        </w:rPr>
      </w:pPr>
      <w:r w:rsidRPr="006D2011">
        <w:rPr>
          <w:color w:val="000000"/>
          <w:sz w:val="28"/>
          <w:szCs w:val="28"/>
        </w:rPr>
        <w:t xml:space="preserve">3.1.12. При расходовании средств на страхование жизни и здоровья членов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договоров страхования;</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лицензий страховой компании.</w:t>
      </w:r>
    </w:p>
    <w:p w:rsidR="006D2011" w:rsidRPr="006D2011" w:rsidRDefault="006D2011" w:rsidP="006D2011">
      <w:pPr>
        <w:ind w:firstLine="840"/>
        <w:jc w:val="both"/>
        <w:rPr>
          <w:iCs/>
          <w:sz w:val="28"/>
          <w:szCs w:val="28"/>
        </w:rPr>
      </w:pPr>
      <w:r w:rsidRPr="006D2011">
        <w:rPr>
          <w:color w:val="000000"/>
          <w:sz w:val="28"/>
          <w:szCs w:val="28"/>
        </w:rPr>
        <w:t xml:space="preserve">3.1.13. При расходовании средств на возмещение </w:t>
      </w:r>
      <w:r w:rsidRPr="006D2011">
        <w:rPr>
          <w:iCs/>
          <w:sz w:val="28"/>
          <w:szCs w:val="28"/>
        </w:rPr>
        <w:t>расходов на горюче-смазочные материалы: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на приобретение горюче-смазочных материалов.</w:t>
      </w:r>
    </w:p>
    <w:p w:rsidR="006D2011" w:rsidRPr="006D2011" w:rsidRDefault="006D2011" w:rsidP="006D2011">
      <w:pPr>
        <w:ind w:firstLine="840"/>
        <w:jc w:val="both"/>
        <w:rPr>
          <w:color w:val="000000"/>
          <w:sz w:val="28"/>
          <w:szCs w:val="28"/>
        </w:rPr>
      </w:pPr>
      <w:r w:rsidRPr="006D2011">
        <w:rPr>
          <w:color w:val="000000"/>
          <w:sz w:val="28"/>
          <w:szCs w:val="28"/>
        </w:rPr>
        <w:t>3.1.14. При расходовании средств на возмещение расходов по договорам аренды нежилых помещений, 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40"/>
        <w:jc w:val="both"/>
        <w:rPr>
          <w:color w:val="000000"/>
          <w:sz w:val="28"/>
          <w:szCs w:val="28"/>
        </w:rPr>
      </w:pPr>
      <w:r w:rsidRPr="006D2011">
        <w:rPr>
          <w:color w:val="000000"/>
          <w:sz w:val="28"/>
          <w:szCs w:val="28"/>
        </w:rPr>
        <w:t>копии договора аренды;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по договорам аренды;</w:t>
      </w:r>
    </w:p>
    <w:p w:rsidR="006D2011" w:rsidRPr="006D2011" w:rsidRDefault="006D2011" w:rsidP="006D2011">
      <w:pPr>
        <w:ind w:firstLine="840"/>
        <w:jc w:val="both"/>
        <w:rPr>
          <w:color w:val="000000"/>
          <w:sz w:val="28"/>
          <w:szCs w:val="28"/>
        </w:rPr>
      </w:pPr>
      <w:r w:rsidRPr="006D2011">
        <w:rPr>
          <w:color w:val="000000"/>
          <w:sz w:val="28"/>
          <w:szCs w:val="28"/>
        </w:rPr>
        <w:t>график выездов транспортных средств с указанием маршрута и цели выезда;</w:t>
      </w:r>
    </w:p>
    <w:p w:rsidR="006D2011" w:rsidRPr="006D2011" w:rsidRDefault="006D2011" w:rsidP="006D2011">
      <w:pPr>
        <w:ind w:firstLine="840"/>
        <w:jc w:val="both"/>
        <w:rPr>
          <w:color w:val="000000"/>
          <w:sz w:val="28"/>
          <w:szCs w:val="28"/>
        </w:rPr>
      </w:pPr>
      <w:r w:rsidRPr="006D2011">
        <w:rPr>
          <w:color w:val="000000"/>
          <w:sz w:val="28"/>
          <w:szCs w:val="28"/>
        </w:rPr>
        <w:t>копии путевых листов;</w:t>
      </w:r>
    </w:p>
    <w:p w:rsidR="006D2011" w:rsidRPr="006D2011" w:rsidRDefault="006D2011" w:rsidP="006D2011">
      <w:pPr>
        <w:ind w:firstLine="840"/>
        <w:jc w:val="both"/>
        <w:rPr>
          <w:color w:val="000000"/>
          <w:sz w:val="28"/>
          <w:szCs w:val="28"/>
        </w:rPr>
      </w:pPr>
      <w:r w:rsidRPr="006D2011">
        <w:rPr>
          <w:color w:val="000000"/>
          <w:sz w:val="28"/>
          <w:szCs w:val="28"/>
        </w:rPr>
        <w:t>копии приказов, устанавливающих цели и перечень лиц, использующих арендованные транспортные средства;</w:t>
      </w:r>
    </w:p>
    <w:p w:rsidR="006D2011" w:rsidRPr="006D2011" w:rsidRDefault="006D2011" w:rsidP="006D2011">
      <w:pPr>
        <w:ind w:firstLine="840"/>
        <w:jc w:val="both"/>
        <w:rPr>
          <w:color w:val="000000"/>
          <w:sz w:val="28"/>
          <w:szCs w:val="28"/>
        </w:rPr>
      </w:pPr>
      <w:r w:rsidRPr="006D2011">
        <w:rPr>
          <w:color w:val="000000"/>
          <w:sz w:val="28"/>
          <w:szCs w:val="28"/>
        </w:rPr>
        <w:t>копии заявок на использование транспортных средств.</w:t>
      </w:r>
    </w:p>
    <w:p w:rsidR="006D2011" w:rsidRPr="006D2011" w:rsidRDefault="006D2011" w:rsidP="006D2011">
      <w:pPr>
        <w:ind w:firstLine="840"/>
        <w:jc w:val="both"/>
        <w:rPr>
          <w:sz w:val="28"/>
          <w:szCs w:val="28"/>
        </w:rPr>
      </w:pPr>
      <w:r w:rsidRPr="006D2011">
        <w:rPr>
          <w:color w:val="000000"/>
          <w:sz w:val="28"/>
          <w:szCs w:val="28"/>
        </w:rPr>
        <w:t xml:space="preserve">3.1.15. При расходовании средств на </w:t>
      </w: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40"/>
        <w:jc w:val="both"/>
        <w:rPr>
          <w:sz w:val="28"/>
          <w:szCs w:val="28"/>
        </w:rPr>
      </w:pPr>
      <w:r w:rsidRPr="006D2011">
        <w:rPr>
          <w:sz w:val="28"/>
          <w:szCs w:val="28"/>
        </w:rPr>
        <w:t>копии приказа руководителя о направлении работника в командировку           с указанными целью, временем и места командировки;</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командировочные           расходы.</w:t>
      </w:r>
    </w:p>
    <w:p w:rsidR="006D2011" w:rsidRPr="006D2011" w:rsidRDefault="006D2011" w:rsidP="006D2011">
      <w:pPr>
        <w:ind w:firstLine="851"/>
        <w:jc w:val="both"/>
        <w:rPr>
          <w:sz w:val="28"/>
          <w:szCs w:val="28"/>
        </w:rPr>
      </w:pPr>
      <w:r w:rsidRPr="006D2011">
        <w:rPr>
          <w:sz w:val="28"/>
          <w:szCs w:val="28"/>
        </w:rPr>
        <w:t>3.1.16. При расходовании средств на 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копия договора с банковским учреждением;</w:t>
      </w:r>
    </w:p>
    <w:p w:rsidR="006D2011" w:rsidRPr="006D2011" w:rsidRDefault="006D2011" w:rsidP="006D2011">
      <w:pPr>
        <w:ind w:firstLine="840"/>
        <w:jc w:val="both"/>
        <w:rPr>
          <w:color w:val="000000"/>
          <w:sz w:val="28"/>
          <w:szCs w:val="28"/>
        </w:rPr>
      </w:pPr>
      <w:r w:rsidRPr="006D2011">
        <w:rPr>
          <w:color w:val="000000"/>
          <w:sz w:val="28"/>
          <w:szCs w:val="28"/>
        </w:rPr>
        <w:t xml:space="preserve">копии платежных документов, подтверждающих </w:t>
      </w:r>
      <w:r w:rsidRPr="006D2011">
        <w:rPr>
          <w:sz w:val="28"/>
          <w:szCs w:val="28"/>
        </w:rPr>
        <w:t>расходы, связанные      с расчетно-кассовым</w:t>
      </w:r>
      <w:r w:rsidRPr="006D2011">
        <w:rPr>
          <w:color w:val="000000"/>
          <w:sz w:val="28"/>
          <w:szCs w:val="28"/>
        </w:rPr>
        <w:t xml:space="preserve"> обслуживанием.</w:t>
      </w:r>
    </w:p>
    <w:p w:rsidR="006D2011" w:rsidRPr="006D2011" w:rsidRDefault="006D2011" w:rsidP="006D2011">
      <w:pPr>
        <w:ind w:firstLine="840"/>
        <w:jc w:val="both"/>
        <w:rPr>
          <w:sz w:val="28"/>
          <w:szCs w:val="28"/>
        </w:rPr>
      </w:pPr>
      <w:r w:rsidRPr="006D2011">
        <w:rPr>
          <w:sz w:val="28"/>
          <w:szCs w:val="28"/>
        </w:rPr>
        <w:t>3.1.17. При расходовании средств на возмещение страховых взносов:</w:t>
      </w:r>
    </w:p>
    <w:p w:rsidR="006D2011" w:rsidRPr="006D2011" w:rsidRDefault="006D2011" w:rsidP="006D2011">
      <w:pPr>
        <w:ind w:firstLine="840"/>
        <w:jc w:val="both"/>
        <w:rPr>
          <w:sz w:val="28"/>
          <w:szCs w:val="28"/>
        </w:rPr>
      </w:pPr>
      <w:r w:rsidRPr="006D2011">
        <w:rPr>
          <w:sz w:val="28"/>
          <w:szCs w:val="28"/>
        </w:rPr>
        <w:t>копии платежных документов, подтверждающих уплату страховых взносов.</w:t>
      </w:r>
    </w:p>
    <w:p w:rsidR="006D2011" w:rsidRPr="006D2011" w:rsidRDefault="006D2011" w:rsidP="006D2011">
      <w:pPr>
        <w:ind w:firstLine="840"/>
        <w:jc w:val="both"/>
        <w:rPr>
          <w:sz w:val="28"/>
          <w:szCs w:val="28"/>
        </w:rPr>
      </w:pPr>
      <w:r w:rsidRPr="006D2011">
        <w:rPr>
          <w:sz w:val="28"/>
          <w:szCs w:val="28"/>
        </w:rPr>
        <w:t>3.2. Документы, предусмотренные пунктами 3.1.1. – 3.1.17. настоящего Порядка, предоставляются в форме заверенных Получателем Субсидии             копий или с предъявлением оригинала.</w:t>
      </w:r>
    </w:p>
    <w:p w:rsidR="006D2011" w:rsidRPr="006D2011" w:rsidRDefault="006D2011" w:rsidP="006D2011">
      <w:pPr>
        <w:ind w:firstLine="840"/>
        <w:jc w:val="both"/>
        <w:rPr>
          <w:sz w:val="28"/>
          <w:szCs w:val="28"/>
        </w:rPr>
      </w:pPr>
      <w:r w:rsidRPr="006D2011">
        <w:rPr>
          <w:sz w:val="28"/>
          <w:szCs w:val="28"/>
        </w:rPr>
        <w:lastRenderedPageBreak/>
        <w:t>3.3. Служба учета и отчетности после проверки отчета об использовании субсидии и документов, подтверждающих фактическое расходование денежных средств, составляет акт об использовании субсидии, предоставленной                 из бюджета городского поселения Излучинск согласно приложению 5 к насто</w:t>
      </w:r>
      <w:r w:rsidRPr="006D2011">
        <w:rPr>
          <w:color w:val="000000"/>
          <w:sz w:val="28"/>
          <w:szCs w:val="28"/>
        </w:rPr>
        <w:t xml:space="preserve">ящему Порядку. В случае отражения в акте об использовании субсидии, предоставленной из бюджета поселения, фактов нецелевого использования денежных средств, копия акта направляется в МКУ «Партнер» для направления Получателю </w:t>
      </w:r>
      <w:r w:rsidRPr="006D2011">
        <w:rPr>
          <w:sz w:val="28"/>
          <w:szCs w:val="28"/>
        </w:rPr>
        <w:t xml:space="preserve">Субсидии требования о возврате Субсидии, в соответствии с разделом                  4 настоящего Порядка. </w:t>
      </w:r>
    </w:p>
    <w:p w:rsidR="006D2011" w:rsidRPr="006D2011" w:rsidRDefault="006D2011" w:rsidP="006D2011">
      <w:pPr>
        <w:ind w:firstLine="840"/>
        <w:jc w:val="both"/>
        <w:rPr>
          <w:sz w:val="28"/>
          <w:szCs w:val="28"/>
        </w:rPr>
      </w:pPr>
    </w:p>
    <w:p w:rsidR="006D2011" w:rsidRPr="006D2011" w:rsidRDefault="006D2011" w:rsidP="006D2011">
      <w:pPr>
        <w:autoSpaceDE w:val="0"/>
        <w:autoSpaceDN w:val="0"/>
        <w:adjustRightInd w:val="0"/>
        <w:ind w:firstLine="851"/>
        <w:jc w:val="center"/>
        <w:outlineLvl w:val="1"/>
        <w:rPr>
          <w:b/>
          <w:sz w:val="28"/>
          <w:szCs w:val="28"/>
        </w:rPr>
      </w:pPr>
      <w:r w:rsidRPr="006D2011">
        <w:rPr>
          <w:b/>
          <w:sz w:val="28"/>
          <w:szCs w:val="28"/>
        </w:rPr>
        <w:t xml:space="preserve">4. Требования об осуществлении контроля (мониторинга) за соблюдением условий и порядка предоставления Субсидии и ответственность </w:t>
      </w:r>
      <w:r w:rsidR="00D25D26">
        <w:rPr>
          <w:b/>
          <w:sz w:val="28"/>
          <w:szCs w:val="28"/>
        </w:rPr>
        <w:t xml:space="preserve">                 </w:t>
      </w:r>
      <w:r w:rsidRPr="006D2011">
        <w:rPr>
          <w:b/>
          <w:sz w:val="28"/>
          <w:szCs w:val="28"/>
        </w:rPr>
        <w:t>за их нарушение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4.1. Администрация, МКУ «Партнер» осуществляют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муниципального финансового контроля осуществляют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ind w:firstLine="851"/>
        <w:jc w:val="both"/>
        <w:rPr>
          <w:sz w:val="28"/>
          <w:szCs w:val="28"/>
        </w:rPr>
      </w:pPr>
      <w:r w:rsidRPr="006D2011">
        <w:rPr>
          <w:sz w:val="28"/>
          <w:szCs w:val="28"/>
        </w:rPr>
        <w:t>4.2. В случае нецелевого использования либо не использования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4.3. В случае образования не использованного в отчетном финансовом году остатка Субсидии на финансовое обеспечение затрат и отсутствия решения МКУ «Партнер» о наличии потребности в указанных средствах,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 xml:space="preserve">4.4. В случае нарушения получателем Субсидии условий предоставления Субсидии, выявленного по фактам проверок, проведенных МКУ «Партнер», Администрацией и (или) органами муниципального финансового контроля, Субсидия подлежит обязательному возврату в бюджет поселения в течение одного месяца со дня получения  требования о возврате Субсидии. </w:t>
      </w:r>
    </w:p>
    <w:p w:rsidR="006D2011" w:rsidRPr="006D2011" w:rsidRDefault="006D2011" w:rsidP="006D2011">
      <w:pPr>
        <w:ind w:firstLine="708"/>
        <w:jc w:val="both"/>
        <w:rPr>
          <w:sz w:val="28"/>
          <w:szCs w:val="28"/>
        </w:rPr>
      </w:pPr>
      <w:r w:rsidRPr="006D2011">
        <w:rPr>
          <w:sz w:val="28"/>
          <w:szCs w:val="28"/>
        </w:rPr>
        <w:t xml:space="preserve">  4.5. В случае выявления нарушений получателем Субсидии условий предоставления Субсидии к последнему применяются штрафные санкции                      в порядке и размерах, предусмотренных действующим законодательством                Российской Федерации.</w:t>
      </w:r>
    </w:p>
    <w:p w:rsidR="006D2011" w:rsidRPr="006D2011" w:rsidRDefault="006D2011" w:rsidP="006D2011">
      <w:pPr>
        <w:ind w:firstLine="851"/>
        <w:jc w:val="both"/>
        <w:rPr>
          <w:sz w:val="28"/>
          <w:szCs w:val="28"/>
        </w:rPr>
      </w:pPr>
      <w:r w:rsidRPr="006D2011">
        <w:rPr>
          <w:sz w:val="28"/>
          <w:szCs w:val="28"/>
        </w:rPr>
        <w:lastRenderedPageBreak/>
        <w:t>4.6. Разногласия и споры, возникающие в процессе предоставления                        и использования Субсидии, разрешаются в установленном действующим             законодательством Российской Федерации порядке.</w:t>
      </w:r>
    </w:p>
    <w:p w:rsidR="006D2011" w:rsidRPr="006D2011" w:rsidRDefault="006D2011" w:rsidP="006D2011">
      <w:pPr>
        <w:autoSpaceDE w:val="0"/>
        <w:autoSpaceDN w:val="0"/>
        <w:adjustRightInd w:val="0"/>
        <w:ind w:firstLine="851"/>
        <w:jc w:val="center"/>
        <w:rPr>
          <w:sz w:val="28"/>
          <w:szCs w:val="28"/>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Default="006D2011" w:rsidP="006D2011">
      <w:pPr>
        <w:tabs>
          <w:tab w:val="left" w:pos="5387"/>
        </w:tabs>
        <w:spacing w:after="200" w:line="276" w:lineRule="auto"/>
        <w:ind w:firstLine="840"/>
        <w:rPr>
          <w:rFonts w:ascii="Calibri" w:hAnsi="Calibri" w:cs="Calibri"/>
          <w:sz w:val="22"/>
          <w:szCs w:val="22"/>
        </w:rPr>
      </w:pPr>
    </w:p>
    <w:p w:rsidR="00747838" w:rsidRDefault="00747838"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72"/>
        <w:gridCol w:w="4283"/>
      </w:tblGrid>
      <w:tr w:rsidR="006D2011" w:rsidRPr="006D2011" w:rsidTr="008A52C0">
        <w:trPr>
          <w:trHeight w:val="556"/>
        </w:trPr>
        <w:tc>
          <w:tcPr>
            <w:tcW w:w="5571" w:type="dxa"/>
            <w:gridSpan w:val="2"/>
            <w:tcBorders>
              <w:top w:val="nil"/>
              <w:left w:val="nil"/>
              <w:bottom w:val="nil"/>
              <w:right w:val="nil"/>
            </w:tcBorders>
          </w:tcPr>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c>
        <w:tc>
          <w:tcPr>
            <w:tcW w:w="4283" w:type="dxa"/>
            <w:tcBorders>
              <w:top w:val="nil"/>
              <w:left w:val="nil"/>
              <w:bottom w:val="nil"/>
              <w:right w:val="nil"/>
            </w:tcBorders>
          </w:tcPr>
          <w:p w:rsidR="006D2011" w:rsidRPr="006D2011" w:rsidRDefault="006D2011" w:rsidP="006D2011">
            <w:pPr>
              <w:rPr>
                <w:sz w:val="28"/>
                <w:szCs w:val="28"/>
              </w:rPr>
            </w:pPr>
            <w:r w:rsidRPr="006D2011">
              <w:rPr>
                <w:sz w:val="28"/>
                <w:szCs w:val="28"/>
              </w:rPr>
              <w:t>Приложение 1 к Порядку</w:t>
            </w:r>
          </w:p>
        </w:tc>
      </w:tr>
      <w:tr w:rsidR="006D2011" w:rsidRPr="006D2011" w:rsidTr="008A5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4"/>
        </w:trPr>
        <w:tc>
          <w:tcPr>
            <w:tcW w:w="5499" w:type="dxa"/>
          </w:tcPr>
          <w:p w:rsidR="006D2011" w:rsidRPr="006D2011" w:rsidRDefault="006D2011" w:rsidP="006D2011">
            <w:pPr>
              <w:rPr>
                <w:sz w:val="28"/>
                <w:szCs w:val="28"/>
              </w:rPr>
            </w:pPr>
          </w:p>
        </w:tc>
        <w:tc>
          <w:tcPr>
            <w:tcW w:w="4355" w:type="dxa"/>
            <w:gridSpan w:val="2"/>
          </w:tcPr>
          <w:p w:rsidR="006D2011" w:rsidRPr="006D2011" w:rsidRDefault="006D2011" w:rsidP="006D2011">
            <w:pPr>
              <w:rPr>
                <w:sz w:val="28"/>
                <w:szCs w:val="28"/>
              </w:rPr>
            </w:pPr>
            <w:r w:rsidRPr="006D2011">
              <w:rPr>
                <w:sz w:val="28"/>
                <w:szCs w:val="28"/>
              </w:rPr>
              <w:t>Директору МКУ «Партнер»</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____________________________</w:t>
            </w:r>
          </w:p>
          <w:p w:rsidR="006D2011" w:rsidRPr="006D2011" w:rsidRDefault="006D2011" w:rsidP="006D2011">
            <w:pPr>
              <w:jc w:val="center"/>
              <w:rPr>
                <w:sz w:val="20"/>
                <w:szCs w:val="20"/>
              </w:rPr>
            </w:pPr>
            <w:r w:rsidRPr="006D2011">
              <w:rPr>
                <w:sz w:val="20"/>
                <w:szCs w:val="20"/>
              </w:rPr>
              <w:t>(ФИО)</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8"/>
                <w:szCs w:val="28"/>
              </w:rPr>
            </w:pPr>
            <w:r w:rsidRPr="006D2011">
              <w:rPr>
                <w:sz w:val="20"/>
                <w:szCs w:val="20"/>
              </w:rPr>
              <w:t>(наименование Получателя субсидии,</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0"/>
                <w:szCs w:val="20"/>
              </w:rPr>
            </w:pPr>
            <w:r w:rsidRPr="006D2011">
              <w:rPr>
                <w:sz w:val="20"/>
                <w:szCs w:val="20"/>
              </w:rPr>
              <w:t>юридический адрес Получателя субсидии)</w:t>
            </w: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Заявление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Прошу предоставить в 20___году в соответствии с Порядком               предоставления субсидии общественным объединениям пожарной охраны, осуществляющим деятельность на территории городского поселения Излучинск субсидию на: ___________________________________________________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(цель предоставления субсидии)</w:t>
      </w: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881"/>
      </w:tblGrid>
      <w:tr w:rsidR="006D2011" w:rsidRPr="006D2011" w:rsidTr="008A52C0">
        <w:tc>
          <w:tcPr>
            <w:tcW w:w="5068" w:type="dxa"/>
          </w:tcPr>
          <w:p w:rsidR="006D2011" w:rsidRPr="006D2011" w:rsidRDefault="006D2011" w:rsidP="006D2011">
            <w:pPr>
              <w:rPr>
                <w:sz w:val="28"/>
                <w:szCs w:val="28"/>
              </w:rPr>
            </w:pPr>
            <w:r w:rsidRPr="006D2011">
              <w:rPr>
                <w:sz w:val="28"/>
                <w:szCs w:val="28"/>
              </w:rPr>
              <w:t>Телефон (факс)</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ИНН/КПП</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Наименование банка</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Расчетный счет</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Корреспондентский счет банка</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БИК банка</w:t>
            </w:r>
          </w:p>
        </w:tc>
        <w:tc>
          <w:tcPr>
            <w:tcW w:w="5069" w:type="dxa"/>
          </w:tcPr>
          <w:p w:rsidR="006D2011" w:rsidRPr="006D2011" w:rsidRDefault="006D2011" w:rsidP="006D2011">
            <w:pPr>
              <w:rPr>
                <w:sz w:val="28"/>
                <w:szCs w:val="28"/>
              </w:rPr>
            </w:pPr>
          </w:p>
        </w:tc>
      </w:tr>
    </w:tbl>
    <w:p w:rsidR="006D2011" w:rsidRPr="006D2011" w:rsidRDefault="006D2011" w:rsidP="006D2011">
      <w:pPr>
        <w:rPr>
          <w:sz w:val="28"/>
          <w:szCs w:val="28"/>
        </w:rPr>
      </w:pPr>
    </w:p>
    <w:p w:rsidR="006D2011" w:rsidRPr="006D2011" w:rsidRDefault="006D2011" w:rsidP="006D2011">
      <w:pPr>
        <w:ind w:firstLine="851"/>
        <w:jc w:val="both"/>
        <w:rPr>
          <w:sz w:val="28"/>
          <w:szCs w:val="28"/>
        </w:rPr>
      </w:pPr>
      <w:r w:rsidRPr="006D2011">
        <w:rPr>
          <w:sz w:val="28"/>
          <w:szCs w:val="28"/>
        </w:rPr>
        <w:t>Подтверждаем, что 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rPr>
          <w:sz w:val="28"/>
          <w:szCs w:val="28"/>
        </w:rPr>
      </w:pPr>
    </w:p>
    <w:p w:rsidR="006D2011" w:rsidRPr="006D2011" w:rsidRDefault="006D2011" w:rsidP="006D2011">
      <w:pPr>
        <w:jc w:val="center"/>
        <w:rPr>
          <w:sz w:val="20"/>
          <w:szCs w:val="20"/>
        </w:rPr>
      </w:pPr>
      <w:r w:rsidRPr="006D2011">
        <w:rPr>
          <w:sz w:val="20"/>
          <w:szCs w:val="20"/>
        </w:rPr>
        <w:t>(наименование Заявителя)</w:t>
      </w:r>
    </w:p>
    <w:p w:rsidR="006D2011" w:rsidRPr="006D2011" w:rsidRDefault="006D2011" w:rsidP="006D2011">
      <w:pPr>
        <w:jc w:val="center"/>
        <w:rPr>
          <w:sz w:val="20"/>
          <w:szCs w:val="20"/>
        </w:rPr>
      </w:pPr>
    </w:p>
    <w:p w:rsidR="006D2011" w:rsidRPr="006D2011" w:rsidRDefault="006D2011" w:rsidP="006D2011">
      <w:pPr>
        <w:tabs>
          <w:tab w:val="left" w:pos="851"/>
        </w:tabs>
        <w:jc w:val="both"/>
        <w:rPr>
          <w:sz w:val="28"/>
          <w:szCs w:val="28"/>
        </w:rPr>
      </w:pPr>
      <w:r w:rsidRPr="006D2011">
        <w:rPr>
          <w:sz w:val="28"/>
          <w:szCs w:val="28"/>
        </w:rPr>
        <w:t>соответствует требованиям пункта 2.11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851"/>
        </w:tabs>
        <w:jc w:val="both"/>
        <w:rPr>
          <w:sz w:val="28"/>
          <w:szCs w:val="28"/>
        </w:rPr>
      </w:pPr>
    </w:p>
    <w:p w:rsidR="006D2011" w:rsidRPr="006D2011" w:rsidRDefault="006D2011" w:rsidP="006D2011">
      <w:pPr>
        <w:rPr>
          <w:sz w:val="28"/>
          <w:szCs w:val="28"/>
        </w:rPr>
      </w:pPr>
      <w:r w:rsidRPr="006D2011">
        <w:rPr>
          <w:sz w:val="28"/>
          <w:szCs w:val="28"/>
        </w:rPr>
        <w:tab/>
        <w:t>Приложения:*</w:t>
      </w:r>
    </w:p>
    <w:p w:rsidR="006D2011" w:rsidRPr="006D2011" w:rsidRDefault="006D2011" w:rsidP="006D2011">
      <w:pPr>
        <w:rPr>
          <w:sz w:val="28"/>
          <w:szCs w:val="28"/>
        </w:rPr>
      </w:pPr>
      <w:r w:rsidRPr="006D2011">
        <w:rPr>
          <w:sz w:val="28"/>
          <w:szCs w:val="28"/>
        </w:rPr>
        <w:t>1)</w:t>
      </w:r>
    </w:p>
    <w:p w:rsidR="006D2011" w:rsidRPr="006D2011" w:rsidRDefault="006D2011" w:rsidP="006D2011">
      <w:pPr>
        <w:rPr>
          <w:sz w:val="28"/>
          <w:szCs w:val="28"/>
        </w:rPr>
      </w:pPr>
      <w:r w:rsidRPr="006D2011">
        <w:rPr>
          <w:sz w:val="28"/>
          <w:szCs w:val="28"/>
        </w:rPr>
        <w:t>2)</w:t>
      </w:r>
    </w:p>
    <w:p w:rsidR="006D2011" w:rsidRPr="006D2011" w:rsidRDefault="006D2011" w:rsidP="006D2011">
      <w:pPr>
        <w:rPr>
          <w:sz w:val="28"/>
          <w:szCs w:val="28"/>
        </w:rPr>
      </w:pPr>
      <w:r w:rsidRPr="006D2011">
        <w:rPr>
          <w:sz w:val="28"/>
          <w:szCs w:val="28"/>
        </w:rPr>
        <w:t>3)……</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lastRenderedPageBreak/>
        <w:t>Руководитель: ____________  __________________________________________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«____»__________20___г.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both"/>
        <w:rPr>
          <w:sz w:val="20"/>
          <w:szCs w:val="20"/>
        </w:rPr>
      </w:pPr>
    </w:p>
    <w:p w:rsidR="006D2011" w:rsidRPr="006D2011" w:rsidRDefault="006D2011" w:rsidP="006D2011">
      <w:pPr>
        <w:jc w:val="both"/>
        <w:rPr>
          <w:rFonts w:ascii="Calibri" w:hAnsi="Calibri" w:cs="Calibri"/>
          <w:sz w:val="28"/>
          <w:szCs w:val="28"/>
        </w:rPr>
      </w:pPr>
      <w:r w:rsidRPr="006D2011">
        <w:rPr>
          <w:sz w:val="20"/>
          <w:szCs w:val="20"/>
        </w:rPr>
        <w:t>* Указываются документы и копии документов в соответствии с пунктом 3.1.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Default="006D2011" w:rsidP="006D2011">
      <w:pPr>
        <w:tabs>
          <w:tab w:val="left" w:pos="5387"/>
        </w:tabs>
        <w:spacing w:after="200" w:line="276" w:lineRule="auto"/>
        <w:rPr>
          <w:rFonts w:ascii="Calibri" w:hAnsi="Calibri" w:cs="Calibri"/>
          <w:sz w:val="22"/>
          <w:szCs w:val="22"/>
        </w:rPr>
      </w:pPr>
    </w:p>
    <w:p w:rsidR="00747838" w:rsidRPr="006D2011" w:rsidRDefault="00747838" w:rsidP="006D2011">
      <w:pPr>
        <w:tabs>
          <w:tab w:val="left" w:pos="5387"/>
        </w:tabs>
        <w:spacing w:after="200" w:line="276" w:lineRule="auto"/>
        <w:rPr>
          <w:rFonts w:ascii="Calibri" w:hAnsi="Calibri" w:cs="Calibri"/>
          <w:sz w:val="22"/>
          <w:szCs w:val="22"/>
        </w:rPr>
      </w:pPr>
    </w:p>
    <w:tbl>
      <w:tblPr>
        <w:tblW w:w="0" w:type="auto"/>
        <w:tblLook w:val="04A0" w:firstRow="1" w:lastRow="0" w:firstColumn="1" w:lastColumn="0" w:noHBand="0" w:noVBand="1"/>
      </w:tblPr>
      <w:tblGrid>
        <w:gridCol w:w="5571"/>
        <w:gridCol w:w="4283"/>
      </w:tblGrid>
      <w:tr w:rsidR="006D2011" w:rsidRPr="006D2011" w:rsidTr="008A52C0">
        <w:tc>
          <w:tcPr>
            <w:tcW w:w="5571" w:type="dxa"/>
          </w:tcPr>
          <w:p w:rsidR="006D2011" w:rsidRPr="006D2011" w:rsidRDefault="006D2011" w:rsidP="006D2011">
            <w:pPr>
              <w:rPr>
                <w:sz w:val="28"/>
                <w:szCs w:val="28"/>
              </w:rPr>
            </w:pPr>
          </w:p>
        </w:tc>
        <w:tc>
          <w:tcPr>
            <w:tcW w:w="4283" w:type="dxa"/>
          </w:tcPr>
          <w:p w:rsidR="006D2011" w:rsidRPr="006D2011" w:rsidRDefault="006D2011" w:rsidP="006D2011">
            <w:pPr>
              <w:rPr>
                <w:sz w:val="28"/>
                <w:szCs w:val="28"/>
              </w:rPr>
            </w:pPr>
            <w:r w:rsidRPr="006D2011">
              <w:rPr>
                <w:sz w:val="28"/>
                <w:szCs w:val="28"/>
              </w:rPr>
              <w:t xml:space="preserve">Приложение 2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color w:val="000000"/>
          <w:sz w:val="28"/>
          <w:szCs w:val="28"/>
        </w:rPr>
      </w:pPr>
      <w:r w:rsidRPr="006D2011">
        <w:rPr>
          <w:color w:val="000000"/>
          <w:sz w:val="28"/>
          <w:szCs w:val="28"/>
        </w:rPr>
        <w:t>Обоснование-расчет на предполагаемые затраты</w:t>
      </w:r>
    </w:p>
    <w:p w:rsidR="006D2011" w:rsidRPr="006D2011" w:rsidRDefault="006D2011" w:rsidP="006D2011">
      <w:pPr>
        <w:rPr>
          <w:color w:val="000000"/>
          <w:sz w:val="28"/>
          <w:szCs w:val="28"/>
        </w:rPr>
      </w:pPr>
      <w:r w:rsidRPr="006D2011">
        <w:rPr>
          <w:color w:val="000000"/>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(наименование  Получателя субсидии)</w:t>
      </w:r>
    </w:p>
    <w:p w:rsidR="006D2011" w:rsidRPr="006D2011" w:rsidRDefault="006D2011" w:rsidP="006D2011">
      <w:pPr>
        <w:rPr>
          <w:sz w:val="28"/>
          <w:szCs w:val="28"/>
        </w:rPr>
      </w:pP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58"/>
        <w:gridCol w:w="2534"/>
        <w:gridCol w:w="2145"/>
      </w:tblGrid>
      <w:tr w:rsidR="006D2011" w:rsidRPr="006D2011" w:rsidTr="008A52C0">
        <w:tc>
          <w:tcPr>
            <w:tcW w:w="3510" w:type="dxa"/>
            <w:vMerge w:val="restart"/>
          </w:tcPr>
          <w:p w:rsidR="006D2011" w:rsidRPr="006D2011" w:rsidRDefault="006D2011" w:rsidP="006D2011">
            <w:r w:rsidRPr="006D2011">
              <w:t xml:space="preserve">Наименование цели       </w:t>
            </w:r>
          </w:p>
          <w:p w:rsidR="006D2011" w:rsidRPr="006D2011" w:rsidRDefault="006D2011" w:rsidP="006D2011">
            <w:r w:rsidRPr="006D2011">
              <w:t>(мероприятия)</w:t>
            </w:r>
          </w:p>
          <w:p w:rsidR="006D2011" w:rsidRPr="006D2011" w:rsidRDefault="006D2011" w:rsidP="006D2011"/>
        </w:tc>
        <w:tc>
          <w:tcPr>
            <w:tcW w:w="4092" w:type="dxa"/>
            <w:gridSpan w:val="2"/>
          </w:tcPr>
          <w:p w:rsidR="006D2011" w:rsidRPr="006D2011" w:rsidRDefault="006D2011" w:rsidP="006D2011">
            <w:pPr>
              <w:jc w:val="center"/>
            </w:pPr>
            <w:r w:rsidRPr="006D2011">
              <w:t>Расчет суммы субсидии на реализацию целей (мероприятий), рублей</w:t>
            </w:r>
          </w:p>
        </w:tc>
        <w:tc>
          <w:tcPr>
            <w:tcW w:w="2145" w:type="dxa"/>
            <w:vMerge w:val="restart"/>
          </w:tcPr>
          <w:p w:rsidR="006D2011" w:rsidRPr="006D2011" w:rsidRDefault="006D2011" w:rsidP="006D2011">
            <w:pPr>
              <w:jc w:val="center"/>
            </w:pPr>
            <w:r w:rsidRPr="006D2011">
              <w:t>Общая сумма</w:t>
            </w:r>
          </w:p>
          <w:p w:rsidR="006D2011" w:rsidRPr="006D2011" w:rsidRDefault="006D2011" w:rsidP="006D2011">
            <w:pPr>
              <w:jc w:val="center"/>
            </w:pPr>
            <w:r w:rsidRPr="006D2011">
              <w:t>субсидии, рублей</w:t>
            </w:r>
          </w:p>
        </w:tc>
      </w:tr>
      <w:tr w:rsidR="006D2011" w:rsidRPr="006D2011" w:rsidTr="008A52C0">
        <w:tc>
          <w:tcPr>
            <w:tcW w:w="3510" w:type="dxa"/>
            <w:vMerge/>
          </w:tcPr>
          <w:p w:rsidR="006D2011" w:rsidRPr="006D2011" w:rsidRDefault="006D2011" w:rsidP="006D2011"/>
        </w:tc>
        <w:tc>
          <w:tcPr>
            <w:tcW w:w="1558" w:type="dxa"/>
          </w:tcPr>
          <w:p w:rsidR="006D2011" w:rsidRPr="006D2011" w:rsidRDefault="006D2011" w:rsidP="006D2011">
            <w:r w:rsidRPr="006D2011">
              <w:t>количество единиц</w:t>
            </w:r>
          </w:p>
        </w:tc>
        <w:tc>
          <w:tcPr>
            <w:tcW w:w="2534" w:type="dxa"/>
          </w:tcPr>
          <w:p w:rsidR="006D2011" w:rsidRPr="006D2011" w:rsidRDefault="006D2011" w:rsidP="006D2011">
            <w:r w:rsidRPr="006D2011">
              <w:t xml:space="preserve">размер субсидии на единицу </w:t>
            </w:r>
          </w:p>
          <w:p w:rsidR="006D2011" w:rsidRPr="006D2011" w:rsidRDefault="006D2011" w:rsidP="006D2011">
            <w:r w:rsidRPr="006D2011">
              <w:t>измерения</w:t>
            </w:r>
          </w:p>
        </w:tc>
        <w:tc>
          <w:tcPr>
            <w:tcW w:w="2145" w:type="dxa"/>
            <w:vMerge/>
          </w:tcPr>
          <w:p w:rsidR="006D2011" w:rsidRPr="006D2011" w:rsidRDefault="006D2011" w:rsidP="006D2011"/>
        </w:tc>
      </w:tr>
      <w:tr w:rsidR="006D2011" w:rsidRPr="006D2011" w:rsidTr="008A52C0">
        <w:tc>
          <w:tcPr>
            <w:tcW w:w="3510" w:type="dxa"/>
          </w:tcPr>
          <w:p w:rsidR="006D2011" w:rsidRPr="006D2011" w:rsidRDefault="006D2011" w:rsidP="006D2011">
            <w:pPr>
              <w:jc w:val="center"/>
            </w:pPr>
            <w:r w:rsidRPr="006D2011">
              <w:t>1</w:t>
            </w:r>
          </w:p>
        </w:tc>
        <w:tc>
          <w:tcPr>
            <w:tcW w:w="1558" w:type="dxa"/>
          </w:tcPr>
          <w:p w:rsidR="006D2011" w:rsidRPr="006D2011" w:rsidRDefault="006D2011" w:rsidP="006D2011">
            <w:pPr>
              <w:jc w:val="center"/>
            </w:pPr>
            <w:r w:rsidRPr="006D2011">
              <w:t>2</w:t>
            </w:r>
          </w:p>
        </w:tc>
        <w:tc>
          <w:tcPr>
            <w:tcW w:w="2534" w:type="dxa"/>
          </w:tcPr>
          <w:p w:rsidR="006D2011" w:rsidRPr="006D2011" w:rsidRDefault="006D2011" w:rsidP="006D2011">
            <w:pPr>
              <w:jc w:val="center"/>
            </w:pPr>
            <w:r w:rsidRPr="006D2011">
              <w:t>3</w:t>
            </w:r>
          </w:p>
        </w:tc>
        <w:tc>
          <w:tcPr>
            <w:tcW w:w="2145" w:type="dxa"/>
          </w:tcPr>
          <w:p w:rsidR="006D2011" w:rsidRPr="006D2011" w:rsidRDefault="006D2011" w:rsidP="006D2011">
            <w:pPr>
              <w:jc w:val="center"/>
            </w:pPr>
            <w:r w:rsidRPr="006D2011">
              <w:t>4</w:t>
            </w:r>
          </w:p>
        </w:tc>
      </w:tr>
      <w:tr w:rsidR="006D2011" w:rsidRPr="006D2011" w:rsidTr="008A52C0">
        <w:tc>
          <w:tcPr>
            <w:tcW w:w="3510" w:type="dxa"/>
          </w:tcPr>
          <w:p w:rsidR="006D2011" w:rsidRPr="006D2011" w:rsidRDefault="006D2011" w:rsidP="006D2011"/>
        </w:tc>
        <w:tc>
          <w:tcPr>
            <w:tcW w:w="1558" w:type="dxa"/>
          </w:tcPr>
          <w:p w:rsidR="006D2011" w:rsidRPr="006D2011" w:rsidRDefault="006D2011" w:rsidP="006D2011"/>
        </w:tc>
        <w:tc>
          <w:tcPr>
            <w:tcW w:w="2534" w:type="dxa"/>
          </w:tcPr>
          <w:p w:rsidR="006D2011" w:rsidRPr="006D2011" w:rsidRDefault="006D2011" w:rsidP="006D2011"/>
        </w:tc>
        <w:tc>
          <w:tcPr>
            <w:tcW w:w="2145"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Руководитель:__________________  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Главный бухгалтер:______________  ____________________________________</w:t>
      </w:r>
    </w:p>
    <w:p w:rsidR="006D2011" w:rsidRPr="006D2011" w:rsidRDefault="006D2011" w:rsidP="006D2011">
      <w:pPr>
        <w:rPr>
          <w:sz w:val="20"/>
          <w:szCs w:val="20"/>
        </w:rPr>
      </w:pPr>
      <w:r w:rsidRPr="006D2011">
        <w:rPr>
          <w:sz w:val="20"/>
          <w:szCs w:val="20"/>
        </w:rPr>
        <w:t xml:space="preserve">                                                             (подпись)                                              (расшифровка подписи)   </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«_____»____________20_____г.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bl>
      <w:tblPr>
        <w:tblW w:w="0" w:type="auto"/>
        <w:tblLook w:val="04A0" w:firstRow="1" w:lastRow="0" w:firstColumn="1" w:lastColumn="0" w:noHBand="0" w:noVBand="1"/>
      </w:tblPr>
      <w:tblGrid>
        <w:gridCol w:w="5586"/>
        <w:gridCol w:w="4268"/>
      </w:tblGrid>
      <w:tr w:rsidR="006D2011" w:rsidRPr="006D2011" w:rsidTr="008A52C0">
        <w:tc>
          <w:tcPr>
            <w:tcW w:w="5778" w:type="dxa"/>
          </w:tcPr>
          <w:p w:rsidR="006D2011" w:rsidRPr="006D2011" w:rsidRDefault="006D2011" w:rsidP="006D2011">
            <w:pPr>
              <w:rPr>
                <w:sz w:val="28"/>
                <w:szCs w:val="28"/>
              </w:rPr>
            </w:pPr>
          </w:p>
        </w:tc>
        <w:tc>
          <w:tcPr>
            <w:tcW w:w="4359" w:type="dxa"/>
          </w:tcPr>
          <w:p w:rsidR="006D2011" w:rsidRPr="006D2011" w:rsidRDefault="006D2011" w:rsidP="006D2011">
            <w:pPr>
              <w:rPr>
                <w:sz w:val="28"/>
                <w:szCs w:val="28"/>
              </w:rPr>
            </w:pPr>
            <w:r w:rsidRPr="006D2011">
              <w:rPr>
                <w:sz w:val="28"/>
                <w:szCs w:val="28"/>
              </w:rPr>
              <w:t xml:space="preserve">Приложение 3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Журнал регистрации</w:t>
      </w:r>
    </w:p>
    <w:p w:rsidR="006D2011" w:rsidRPr="006D2011" w:rsidRDefault="006D2011" w:rsidP="006D2011">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34"/>
        <w:gridCol w:w="1525"/>
        <w:gridCol w:w="3961"/>
        <w:gridCol w:w="2336"/>
      </w:tblGrid>
      <w:tr w:rsidR="006D2011" w:rsidRPr="006D2011" w:rsidTr="008A52C0">
        <w:trPr>
          <w:jc w:val="center"/>
        </w:trPr>
        <w:tc>
          <w:tcPr>
            <w:tcW w:w="816" w:type="dxa"/>
          </w:tcPr>
          <w:p w:rsidR="006D2011" w:rsidRPr="006D2011" w:rsidRDefault="006D2011" w:rsidP="006D2011">
            <w:pPr>
              <w:jc w:val="center"/>
            </w:pPr>
            <w:r w:rsidRPr="006D2011">
              <w:t>№</w:t>
            </w:r>
          </w:p>
          <w:p w:rsidR="006D2011" w:rsidRPr="006D2011" w:rsidRDefault="006D2011" w:rsidP="006D2011">
            <w:pPr>
              <w:jc w:val="center"/>
            </w:pPr>
            <w:r w:rsidRPr="006D2011">
              <w:t>п/п</w:t>
            </w:r>
          </w:p>
        </w:tc>
        <w:tc>
          <w:tcPr>
            <w:tcW w:w="1272" w:type="dxa"/>
          </w:tcPr>
          <w:p w:rsidR="006D2011" w:rsidRPr="006D2011" w:rsidRDefault="006D2011" w:rsidP="006D2011">
            <w:pPr>
              <w:jc w:val="center"/>
            </w:pPr>
            <w:r w:rsidRPr="006D2011">
              <w:t>Дата</w:t>
            </w:r>
          </w:p>
        </w:tc>
        <w:tc>
          <w:tcPr>
            <w:tcW w:w="1556" w:type="dxa"/>
          </w:tcPr>
          <w:p w:rsidR="006D2011" w:rsidRPr="006D2011" w:rsidRDefault="006D2011" w:rsidP="006D2011">
            <w:pPr>
              <w:jc w:val="center"/>
            </w:pPr>
            <w:r w:rsidRPr="006D2011">
              <w:t>Время</w:t>
            </w:r>
          </w:p>
          <w:p w:rsidR="006D2011" w:rsidRPr="006D2011" w:rsidRDefault="006D2011" w:rsidP="006D2011">
            <w:pPr>
              <w:jc w:val="center"/>
            </w:pPr>
            <w:r w:rsidRPr="006D2011">
              <w:t>час/мин.</w:t>
            </w:r>
          </w:p>
        </w:tc>
        <w:tc>
          <w:tcPr>
            <w:tcW w:w="4119" w:type="dxa"/>
          </w:tcPr>
          <w:p w:rsidR="006D2011" w:rsidRPr="006D2011" w:rsidRDefault="006D2011" w:rsidP="006D2011">
            <w:pPr>
              <w:jc w:val="center"/>
            </w:pPr>
            <w:r w:rsidRPr="006D2011">
              <w:t>Наименование Получателя субсидии</w:t>
            </w:r>
          </w:p>
        </w:tc>
        <w:tc>
          <w:tcPr>
            <w:tcW w:w="2374" w:type="dxa"/>
          </w:tcPr>
          <w:p w:rsidR="006D2011" w:rsidRPr="006D2011" w:rsidRDefault="006D2011" w:rsidP="006D2011">
            <w:pPr>
              <w:jc w:val="center"/>
            </w:pPr>
            <w:r w:rsidRPr="006D2011">
              <w:t>Подпись</w:t>
            </w:r>
          </w:p>
          <w:p w:rsidR="006D2011" w:rsidRPr="006D2011" w:rsidRDefault="006D2011" w:rsidP="006D2011">
            <w:pPr>
              <w:jc w:val="center"/>
            </w:pPr>
            <w:r w:rsidRPr="006D2011">
              <w:t xml:space="preserve">ответственного </w:t>
            </w:r>
          </w:p>
          <w:p w:rsidR="006D2011" w:rsidRPr="006D2011" w:rsidRDefault="006D2011" w:rsidP="006D2011">
            <w:pPr>
              <w:jc w:val="center"/>
            </w:pPr>
            <w:r w:rsidRPr="006D2011">
              <w:t>лица,</w:t>
            </w:r>
          </w:p>
          <w:p w:rsidR="006D2011" w:rsidRPr="006D2011" w:rsidRDefault="006D2011" w:rsidP="006D2011">
            <w:pPr>
              <w:jc w:val="center"/>
            </w:pPr>
            <w:r w:rsidRPr="006D2011">
              <w:t>принявшего</w:t>
            </w:r>
          </w:p>
          <w:p w:rsidR="006D2011" w:rsidRPr="006D2011" w:rsidRDefault="006D2011" w:rsidP="006D2011">
            <w:pPr>
              <w:jc w:val="center"/>
            </w:pPr>
            <w:r w:rsidRPr="006D2011">
              <w:t>документы</w:t>
            </w:r>
          </w:p>
        </w:tc>
      </w:tr>
      <w:tr w:rsidR="006D2011" w:rsidRPr="006D2011" w:rsidTr="008A52C0">
        <w:trPr>
          <w:jc w:val="center"/>
        </w:trPr>
        <w:tc>
          <w:tcPr>
            <w:tcW w:w="816" w:type="dxa"/>
          </w:tcPr>
          <w:p w:rsidR="006D2011" w:rsidRPr="006D2011" w:rsidRDefault="006D2011" w:rsidP="006D2011">
            <w:pPr>
              <w:jc w:val="center"/>
            </w:pPr>
            <w:r w:rsidRPr="006D2011">
              <w:t>1</w:t>
            </w:r>
          </w:p>
        </w:tc>
        <w:tc>
          <w:tcPr>
            <w:tcW w:w="1272" w:type="dxa"/>
          </w:tcPr>
          <w:p w:rsidR="006D2011" w:rsidRPr="006D2011" w:rsidRDefault="006D2011" w:rsidP="006D2011">
            <w:pPr>
              <w:jc w:val="center"/>
            </w:pPr>
            <w:r w:rsidRPr="006D2011">
              <w:t>2</w:t>
            </w:r>
          </w:p>
        </w:tc>
        <w:tc>
          <w:tcPr>
            <w:tcW w:w="1556" w:type="dxa"/>
          </w:tcPr>
          <w:p w:rsidR="006D2011" w:rsidRPr="006D2011" w:rsidRDefault="006D2011" w:rsidP="006D2011">
            <w:pPr>
              <w:jc w:val="center"/>
            </w:pPr>
            <w:r w:rsidRPr="006D2011">
              <w:t>3</w:t>
            </w:r>
          </w:p>
        </w:tc>
        <w:tc>
          <w:tcPr>
            <w:tcW w:w="4119" w:type="dxa"/>
          </w:tcPr>
          <w:p w:rsidR="006D2011" w:rsidRPr="006D2011" w:rsidRDefault="006D2011" w:rsidP="006D2011">
            <w:pPr>
              <w:jc w:val="center"/>
            </w:pPr>
            <w:r w:rsidRPr="006D2011">
              <w:t>4</w:t>
            </w:r>
          </w:p>
        </w:tc>
        <w:tc>
          <w:tcPr>
            <w:tcW w:w="2374" w:type="dxa"/>
          </w:tcPr>
          <w:p w:rsidR="006D2011" w:rsidRPr="006D2011" w:rsidRDefault="006D2011" w:rsidP="006D2011">
            <w:pPr>
              <w:jc w:val="center"/>
            </w:pPr>
            <w:r w:rsidRPr="006D2011">
              <w:t>5</w:t>
            </w:r>
          </w:p>
        </w:tc>
      </w:tr>
      <w:tr w:rsidR="006D2011" w:rsidRPr="006D2011" w:rsidTr="008A52C0">
        <w:trPr>
          <w:jc w:val="center"/>
        </w:trPr>
        <w:tc>
          <w:tcPr>
            <w:tcW w:w="816" w:type="dxa"/>
          </w:tcPr>
          <w:p w:rsidR="006D2011" w:rsidRPr="006D2011" w:rsidRDefault="006D2011" w:rsidP="006D2011"/>
        </w:tc>
        <w:tc>
          <w:tcPr>
            <w:tcW w:w="1272" w:type="dxa"/>
          </w:tcPr>
          <w:p w:rsidR="006D2011" w:rsidRPr="006D2011" w:rsidRDefault="006D2011" w:rsidP="006D2011"/>
        </w:tc>
        <w:tc>
          <w:tcPr>
            <w:tcW w:w="1556" w:type="dxa"/>
          </w:tcPr>
          <w:p w:rsidR="006D2011" w:rsidRPr="006D2011" w:rsidRDefault="006D2011" w:rsidP="006D2011"/>
        </w:tc>
        <w:tc>
          <w:tcPr>
            <w:tcW w:w="4119" w:type="dxa"/>
          </w:tcPr>
          <w:p w:rsidR="006D2011" w:rsidRPr="006D2011" w:rsidRDefault="006D2011" w:rsidP="006D2011"/>
        </w:tc>
        <w:tc>
          <w:tcPr>
            <w:tcW w:w="2374"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sectPr w:rsidR="006D2011" w:rsidRPr="006D2011" w:rsidSect="008A52C0">
          <w:headerReference w:type="default" r:id="rId14"/>
          <w:headerReference w:type="first" r:id="rId15"/>
          <w:pgSz w:w="11906" w:h="16838" w:code="9"/>
          <w:pgMar w:top="1134" w:right="567" w:bottom="1134" w:left="1701" w:header="703" w:footer="709" w:gutter="0"/>
          <w:cols w:space="708"/>
          <w:titlePg/>
          <w:docGrid w:linePitch="360"/>
        </w:sectPr>
      </w:pPr>
    </w:p>
    <w:tbl>
      <w:tblPr>
        <w:tblW w:w="15134" w:type="dxa"/>
        <w:tblLook w:val="04A0" w:firstRow="1" w:lastRow="0" w:firstColumn="1" w:lastColumn="0" w:noHBand="0" w:noVBand="1"/>
      </w:tblPr>
      <w:tblGrid>
        <w:gridCol w:w="10598"/>
        <w:gridCol w:w="4536"/>
      </w:tblGrid>
      <w:tr w:rsidR="006D2011" w:rsidRPr="006D2011" w:rsidTr="008A52C0">
        <w:tc>
          <w:tcPr>
            <w:tcW w:w="10598" w:type="dxa"/>
          </w:tcPr>
          <w:p w:rsidR="006D2011" w:rsidRPr="006D2011" w:rsidRDefault="006D2011" w:rsidP="006D2011">
            <w:pPr>
              <w:rPr>
                <w:sz w:val="22"/>
                <w:szCs w:val="22"/>
              </w:rPr>
            </w:pPr>
          </w:p>
        </w:tc>
        <w:tc>
          <w:tcPr>
            <w:tcW w:w="4536" w:type="dxa"/>
          </w:tcPr>
          <w:p w:rsidR="006D2011" w:rsidRPr="006D2011" w:rsidRDefault="006D2011" w:rsidP="006D2011">
            <w:pPr>
              <w:rPr>
                <w:sz w:val="28"/>
                <w:szCs w:val="28"/>
              </w:rPr>
            </w:pPr>
            <w:r w:rsidRPr="006D2011">
              <w:rPr>
                <w:sz w:val="28"/>
                <w:szCs w:val="28"/>
              </w:rPr>
              <w:t>Приложение 4 к</w:t>
            </w:r>
            <w:r w:rsidRPr="006D2011">
              <w:rPr>
                <w:sz w:val="22"/>
                <w:szCs w:val="22"/>
              </w:rPr>
              <w:t xml:space="preserve"> </w:t>
            </w:r>
            <w:r w:rsidRPr="006D2011">
              <w:rPr>
                <w:color w:val="000000"/>
                <w:sz w:val="28"/>
                <w:szCs w:val="28"/>
              </w:rPr>
              <w:t>Порядку</w:t>
            </w:r>
          </w:p>
          <w:p w:rsidR="006D2011" w:rsidRPr="006D2011" w:rsidRDefault="006D2011" w:rsidP="006D2011">
            <w:pPr>
              <w:rPr>
                <w:sz w:val="22"/>
                <w:szCs w:val="22"/>
              </w:rP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ОТЧЕТ</w:t>
      </w:r>
    </w:p>
    <w:p w:rsidR="006D2011" w:rsidRPr="006D2011" w:rsidRDefault="006D2011" w:rsidP="006D2011">
      <w:pPr>
        <w:autoSpaceDN w:val="0"/>
        <w:rPr>
          <w:sz w:val="28"/>
          <w:szCs w:val="28"/>
        </w:rPr>
      </w:pPr>
      <w:r w:rsidRPr="006D2011">
        <w:rPr>
          <w:sz w:val="28"/>
          <w:szCs w:val="28"/>
        </w:rPr>
        <w:t xml:space="preserve">                            об использовании субсидии, предоставленной из бюджета городского поселения Излучинск</w:t>
      </w:r>
    </w:p>
    <w:p w:rsidR="006D2011" w:rsidRPr="006D2011" w:rsidRDefault="006D2011" w:rsidP="006D2011">
      <w:pPr>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440"/>
        <w:gridCol w:w="1751"/>
        <w:gridCol w:w="1824"/>
        <w:gridCol w:w="2014"/>
        <w:gridCol w:w="1839"/>
        <w:gridCol w:w="1765"/>
        <w:gridCol w:w="1765"/>
      </w:tblGrid>
      <w:tr w:rsidR="006D2011" w:rsidRPr="006D2011" w:rsidTr="008A52C0">
        <w:tc>
          <w:tcPr>
            <w:tcW w:w="2388" w:type="dxa"/>
            <w:vMerge w:val="restart"/>
          </w:tcPr>
          <w:p w:rsidR="006D2011" w:rsidRPr="006D2011" w:rsidRDefault="006D2011" w:rsidP="006D2011">
            <w:pPr>
              <w:autoSpaceDN w:val="0"/>
              <w:jc w:val="center"/>
            </w:pPr>
            <w:r w:rsidRPr="006D2011">
              <w:t xml:space="preserve">Наименование </w:t>
            </w:r>
          </w:p>
          <w:p w:rsidR="006D2011" w:rsidRPr="006D2011" w:rsidRDefault="006D2011" w:rsidP="006D2011">
            <w:pPr>
              <w:autoSpaceDN w:val="0"/>
              <w:jc w:val="center"/>
            </w:pPr>
            <w:r w:rsidRPr="006D2011">
              <w:t>показателя</w:t>
            </w:r>
          </w:p>
        </w:tc>
        <w:tc>
          <w:tcPr>
            <w:tcW w:w="1440" w:type="dxa"/>
            <w:vMerge w:val="restart"/>
          </w:tcPr>
          <w:p w:rsidR="006D2011" w:rsidRPr="006D2011" w:rsidRDefault="006D2011" w:rsidP="006D2011">
            <w:pPr>
              <w:autoSpaceDN w:val="0"/>
              <w:jc w:val="center"/>
            </w:pPr>
            <w:r w:rsidRPr="006D2011">
              <w:t>Остаток на начало года</w:t>
            </w:r>
          </w:p>
        </w:tc>
        <w:tc>
          <w:tcPr>
            <w:tcW w:w="1751" w:type="dxa"/>
            <w:vMerge w:val="restart"/>
          </w:tcPr>
          <w:p w:rsidR="006D2011" w:rsidRPr="006D2011" w:rsidRDefault="006D2011" w:rsidP="006D2011">
            <w:pPr>
              <w:autoSpaceDN w:val="0"/>
              <w:jc w:val="center"/>
            </w:pPr>
            <w:r w:rsidRPr="006D2011">
              <w:t xml:space="preserve">Поступило из бюджета </w:t>
            </w:r>
          </w:p>
          <w:p w:rsidR="006D2011" w:rsidRPr="006D2011" w:rsidRDefault="006D2011" w:rsidP="006D2011">
            <w:pPr>
              <w:autoSpaceDN w:val="0"/>
              <w:jc w:val="center"/>
            </w:pPr>
            <w:r w:rsidRPr="006D2011">
              <w:t xml:space="preserve">городского поселения </w:t>
            </w:r>
          </w:p>
          <w:p w:rsidR="006D2011" w:rsidRPr="006D2011" w:rsidRDefault="006D2011" w:rsidP="006D2011">
            <w:pPr>
              <w:autoSpaceDN w:val="0"/>
              <w:jc w:val="center"/>
            </w:pPr>
            <w:r w:rsidRPr="006D2011">
              <w:t>Излучинск</w:t>
            </w:r>
          </w:p>
        </w:tc>
        <w:tc>
          <w:tcPr>
            <w:tcW w:w="1824" w:type="dxa"/>
            <w:vMerge w:val="restart"/>
          </w:tcPr>
          <w:p w:rsidR="006D2011" w:rsidRPr="006D2011" w:rsidRDefault="006D2011" w:rsidP="006D2011">
            <w:pPr>
              <w:autoSpaceDN w:val="0"/>
              <w:jc w:val="center"/>
            </w:pPr>
            <w:r w:rsidRPr="006D2011">
              <w:t>Кассовый</w:t>
            </w:r>
          </w:p>
          <w:p w:rsidR="006D2011" w:rsidRPr="006D2011" w:rsidRDefault="006D2011" w:rsidP="006D2011">
            <w:pPr>
              <w:autoSpaceDN w:val="0"/>
              <w:jc w:val="center"/>
            </w:pPr>
            <w:r w:rsidRPr="006D2011">
              <w:t xml:space="preserve"> расход</w:t>
            </w:r>
          </w:p>
        </w:tc>
        <w:tc>
          <w:tcPr>
            <w:tcW w:w="2014" w:type="dxa"/>
            <w:vMerge w:val="restart"/>
          </w:tcPr>
          <w:p w:rsidR="006D2011" w:rsidRPr="006D2011" w:rsidRDefault="006D2011" w:rsidP="006D2011">
            <w:pPr>
              <w:autoSpaceDN w:val="0"/>
              <w:jc w:val="center"/>
            </w:pPr>
            <w:r w:rsidRPr="006D2011">
              <w:t xml:space="preserve">Восстановлено остатков </w:t>
            </w:r>
          </w:p>
          <w:p w:rsidR="006D2011" w:rsidRPr="006D2011" w:rsidRDefault="006D2011" w:rsidP="006D2011">
            <w:pPr>
              <w:autoSpaceDN w:val="0"/>
              <w:jc w:val="center"/>
            </w:pPr>
            <w:r w:rsidRPr="006D2011">
              <w:t>субсидий</w:t>
            </w:r>
          </w:p>
        </w:tc>
        <w:tc>
          <w:tcPr>
            <w:tcW w:w="1839" w:type="dxa"/>
            <w:vMerge w:val="restart"/>
          </w:tcPr>
          <w:p w:rsidR="006D2011" w:rsidRPr="006D2011" w:rsidRDefault="006D2011" w:rsidP="006D2011">
            <w:pPr>
              <w:autoSpaceDN w:val="0"/>
              <w:jc w:val="center"/>
            </w:pPr>
            <w:r w:rsidRPr="006D2011">
              <w:t>Возвращено субсидий</w:t>
            </w:r>
          </w:p>
          <w:p w:rsidR="006D2011" w:rsidRPr="006D2011" w:rsidRDefault="006D2011" w:rsidP="006D2011">
            <w:pPr>
              <w:autoSpaceDN w:val="0"/>
              <w:jc w:val="center"/>
            </w:pPr>
            <w:r w:rsidRPr="006D2011">
              <w:t xml:space="preserve"> в бюджет </w:t>
            </w:r>
          </w:p>
          <w:p w:rsidR="006D2011" w:rsidRPr="006D2011" w:rsidRDefault="006D2011" w:rsidP="006D2011">
            <w:pPr>
              <w:autoSpaceDN w:val="0"/>
              <w:jc w:val="center"/>
            </w:pPr>
            <w:r w:rsidRPr="006D2011">
              <w:t xml:space="preserve">городского </w:t>
            </w:r>
          </w:p>
          <w:p w:rsidR="006D2011" w:rsidRPr="006D2011" w:rsidRDefault="006D2011" w:rsidP="006D2011">
            <w:pPr>
              <w:autoSpaceDN w:val="0"/>
              <w:jc w:val="center"/>
            </w:pPr>
            <w:r w:rsidRPr="006D2011">
              <w:t>поселения</w:t>
            </w:r>
          </w:p>
          <w:p w:rsidR="006D2011" w:rsidRPr="006D2011" w:rsidRDefault="006D2011" w:rsidP="006D2011">
            <w:pPr>
              <w:autoSpaceDN w:val="0"/>
              <w:jc w:val="center"/>
            </w:pPr>
            <w:r w:rsidRPr="006D2011">
              <w:t xml:space="preserve"> Излучинск</w:t>
            </w:r>
          </w:p>
        </w:tc>
        <w:tc>
          <w:tcPr>
            <w:tcW w:w="3530" w:type="dxa"/>
            <w:gridSpan w:val="2"/>
          </w:tcPr>
          <w:p w:rsidR="006D2011" w:rsidRPr="006D2011" w:rsidRDefault="006D2011" w:rsidP="006D2011">
            <w:pPr>
              <w:autoSpaceDN w:val="0"/>
              <w:jc w:val="center"/>
            </w:pPr>
            <w:r w:rsidRPr="006D2011">
              <w:t xml:space="preserve">Остаток на конец </w:t>
            </w:r>
          </w:p>
          <w:p w:rsidR="006D2011" w:rsidRPr="006D2011" w:rsidRDefault="006D2011" w:rsidP="006D2011">
            <w:pPr>
              <w:autoSpaceDN w:val="0"/>
              <w:jc w:val="center"/>
            </w:pPr>
            <w:r w:rsidRPr="006D2011">
              <w:t>отчетного периода</w:t>
            </w:r>
          </w:p>
        </w:tc>
      </w:tr>
      <w:tr w:rsidR="006D2011" w:rsidRPr="006D2011" w:rsidTr="008A52C0">
        <w:tc>
          <w:tcPr>
            <w:tcW w:w="2388" w:type="dxa"/>
            <w:vMerge/>
          </w:tcPr>
          <w:p w:rsidR="006D2011" w:rsidRPr="006D2011" w:rsidRDefault="006D2011" w:rsidP="006D2011">
            <w:pPr>
              <w:autoSpaceDN w:val="0"/>
              <w:jc w:val="center"/>
            </w:pPr>
          </w:p>
        </w:tc>
        <w:tc>
          <w:tcPr>
            <w:tcW w:w="1440" w:type="dxa"/>
            <w:vMerge/>
          </w:tcPr>
          <w:p w:rsidR="006D2011" w:rsidRPr="006D2011" w:rsidRDefault="006D2011" w:rsidP="006D2011">
            <w:pPr>
              <w:autoSpaceDN w:val="0"/>
              <w:jc w:val="center"/>
            </w:pPr>
          </w:p>
        </w:tc>
        <w:tc>
          <w:tcPr>
            <w:tcW w:w="1751" w:type="dxa"/>
            <w:vMerge/>
          </w:tcPr>
          <w:p w:rsidR="006D2011" w:rsidRPr="006D2011" w:rsidRDefault="006D2011" w:rsidP="006D2011">
            <w:pPr>
              <w:autoSpaceDN w:val="0"/>
              <w:jc w:val="center"/>
            </w:pPr>
          </w:p>
        </w:tc>
        <w:tc>
          <w:tcPr>
            <w:tcW w:w="1824" w:type="dxa"/>
            <w:vMerge/>
          </w:tcPr>
          <w:p w:rsidR="006D2011" w:rsidRPr="006D2011" w:rsidRDefault="006D2011" w:rsidP="006D2011">
            <w:pPr>
              <w:autoSpaceDN w:val="0"/>
              <w:jc w:val="center"/>
            </w:pPr>
          </w:p>
        </w:tc>
        <w:tc>
          <w:tcPr>
            <w:tcW w:w="2014" w:type="dxa"/>
            <w:vMerge/>
          </w:tcPr>
          <w:p w:rsidR="006D2011" w:rsidRPr="006D2011" w:rsidRDefault="006D2011" w:rsidP="006D2011">
            <w:pPr>
              <w:autoSpaceDN w:val="0"/>
              <w:jc w:val="center"/>
            </w:pPr>
          </w:p>
        </w:tc>
        <w:tc>
          <w:tcPr>
            <w:tcW w:w="1839" w:type="dxa"/>
            <w:vMerge/>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r w:rsidRPr="006D2011">
              <w:t>всего</w:t>
            </w:r>
          </w:p>
          <w:p w:rsidR="006D2011" w:rsidRPr="006D2011" w:rsidRDefault="006D2011" w:rsidP="006D2011">
            <w:pPr>
              <w:autoSpaceDN w:val="0"/>
              <w:jc w:val="center"/>
            </w:pPr>
            <w:r w:rsidRPr="006D2011">
              <w:t xml:space="preserve">(гр. 2+гр. 3-гр. 4+гр. 5-гр. 6) </w:t>
            </w:r>
          </w:p>
        </w:tc>
        <w:tc>
          <w:tcPr>
            <w:tcW w:w="1765" w:type="dxa"/>
          </w:tcPr>
          <w:p w:rsidR="006D2011" w:rsidRPr="006D2011" w:rsidRDefault="006D2011" w:rsidP="006D2011">
            <w:pPr>
              <w:autoSpaceDN w:val="0"/>
              <w:jc w:val="center"/>
            </w:pPr>
            <w:r w:rsidRPr="006D2011">
              <w:t>в том числе подлежащий возврату в бюджет городского поселения Излучинск</w:t>
            </w:r>
          </w:p>
        </w:tc>
      </w:tr>
      <w:tr w:rsidR="006D2011" w:rsidRPr="006D2011" w:rsidTr="008A52C0">
        <w:tc>
          <w:tcPr>
            <w:tcW w:w="2388" w:type="dxa"/>
          </w:tcPr>
          <w:p w:rsidR="006D2011" w:rsidRPr="006D2011" w:rsidRDefault="006D2011" w:rsidP="006D2011">
            <w:pPr>
              <w:autoSpaceDN w:val="0"/>
              <w:jc w:val="center"/>
            </w:pPr>
            <w:r w:rsidRPr="006D2011">
              <w:t>1</w:t>
            </w:r>
          </w:p>
        </w:tc>
        <w:tc>
          <w:tcPr>
            <w:tcW w:w="1440" w:type="dxa"/>
          </w:tcPr>
          <w:p w:rsidR="006D2011" w:rsidRPr="006D2011" w:rsidRDefault="006D2011" w:rsidP="006D2011">
            <w:pPr>
              <w:autoSpaceDN w:val="0"/>
              <w:jc w:val="center"/>
            </w:pPr>
            <w:r w:rsidRPr="006D2011">
              <w:t>2</w:t>
            </w:r>
          </w:p>
        </w:tc>
        <w:tc>
          <w:tcPr>
            <w:tcW w:w="1751" w:type="dxa"/>
          </w:tcPr>
          <w:p w:rsidR="006D2011" w:rsidRPr="006D2011" w:rsidRDefault="006D2011" w:rsidP="006D2011">
            <w:pPr>
              <w:autoSpaceDN w:val="0"/>
              <w:jc w:val="center"/>
            </w:pPr>
            <w:r w:rsidRPr="006D2011">
              <w:t>3</w:t>
            </w:r>
          </w:p>
        </w:tc>
        <w:tc>
          <w:tcPr>
            <w:tcW w:w="1824" w:type="dxa"/>
          </w:tcPr>
          <w:p w:rsidR="006D2011" w:rsidRPr="006D2011" w:rsidRDefault="006D2011" w:rsidP="006D2011">
            <w:pPr>
              <w:autoSpaceDN w:val="0"/>
              <w:jc w:val="center"/>
            </w:pPr>
            <w:r w:rsidRPr="006D2011">
              <w:t>4</w:t>
            </w:r>
          </w:p>
        </w:tc>
        <w:tc>
          <w:tcPr>
            <w:tcW w:w="2014" w:type="dxa"/>
          </w:tcPr>
          <w:p w:rsidR="006D2011" w:rsidRPr="006D2011" w:rsidRDefault="006D2011" w:rsidP="006D2011">
            <w:pPr>
              <w:autoSpaceDN w:val="0"/>
              <w:jc w:val="center"/>
            </w:pPr>
            <w:r w:rsidRPr="006D2011">
              <w:t>5</w:t>
            </w:r>
          </w:p>
        </w:tc>
        <w:tc>
          <w:tcPr>
            <w:tcW w:w="1839" w:type="dxa"/>
          </w:tcPr>
          <w:p w:rsidR="006D2011" w:rsidRPr="006D2011" w:rsidRDefault="006D2011" w:rsidP="006D2011">
            <w:pPr>
              <w:autoSpaceDN w:val="0"/>
              <w:jc w:val="center"/>
            </w:pPr>
            <w:r w:rsidRPr="006D2011">
              <w:t>6</w:t>
            </w:r>
          </w:p>
        </w:tc>
        <w:tc>
          <w:tcPr>
            <w:tcW w:w="1765" w:type="dxa"/>
          </w:tcPr>
          <w:p w:rsidR="006D2011" w:rsidRPr="006D2011" w:rsidRDefault="006D2011" w:rsidP="006D2011">
            <w:pPr>
              <w:autoSpaceDN w:val="0"/>
              <w:jc w:val="center"/>
            </w:pPr>
            <w:r w:rsidRPr="006D2011">
              <w:t>7</w:t>
            </w:r>
          </w:p>
        </w:tc>
        <w:tc>
          <w:tcPr>
            <w:tcW w:w="1765" w:type="dxa"/>
          </w:tcPr>
          <w:p w:rsidR="006D2011" w:rsidRPr="006D2011" w:rsidRDefault="006D2011" w:rsidP="006D2011">
            <w:pPr>
              <w:autoSpaceDN w:val="0"/>
              <w:jc w:val="center"/>
            </w:pPr>
            <w:r w:rsidRPr="006D2011">
              <w:t>8</w:t>
            </w: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Руководитель:__________________  ___________________________________</w:t>
      </w:r>
    </w:p>
    <w:p w:rsidR="006D2011" w:rsidRPr="006D2011" w:rsidRDefault="006D2011" w:rsidP="006D2011">
      <w:pPr>
        <w:autoSpaceDN w:val="0"/>
        <w:ind w:left="708" w:firstLine="708"/>
        <w:rPr>
          <w:sz w:val="20"/>
          <w:szCs w:val="20"/>
        </w:rPr>
      </w:pPr>
      <w:r w:rsidRPr="006D2011">
        <w:rPr>
          <w:sz w:val="20"/>
          <w:szCs w:val="20"/>
        </w:rPr>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autoSpaceDN w:val="0"/>
        <w:rPr>
          <w:sz w:val="28"/>
          <w:szCs w:val="28"/>
        </w:rPr>
      </w:pPr>
      <w:r w:rsidRPr="006D2011">
        <w:rPr>
          <w:sz w:val="28"/>
          <w:szCs w:val="28"/>
        </w:rPr>
        <w:t>М.П.</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Главный бухгалтер:__________________  ______________________________</w:t>
      </w:r>
    </w:p>
    <w:p w:rsidR="006D2011" w:rsidRPr="006D2011" w:rsidRDefault="006D2011" w:rsidP="006D2011">
      <w:pPr>
        <w:autoSpaceDN w:val="0"/>
        <w:rPr>
          <w:sz w:val="20"/>
          <w:szCs w:val="20"/>
        </w:rPr>
      </w:pPr>
      <w:r w:rsidRPr="006D2011">
        <w:rPr>
          <w:sz w:val="20"/>
          <w:szCs w:val="20"/>
        </w:rPr>
        <w:t xml:space="preserve">                                         </w:t>
      </w:r>
      <w:r w:rsidRPr="006D2011">
        <w:rPr>
          <w:sz w:val="20"/>
          <w:szCs w:val="20"/>
        </w:rPr>
        <w:tab/>
      </w:r>
      <w:r w:rsidRPr="006D2011">
        <w:rPr>
          <w:sz w:val="20"/>
          <w:szCs w:val="20"/>
        </w:rPr>
        <w:tab/>
        <w:t xml:space="preserve">      (подпись)                                 (расшифровка подписи)</w:t>
      </w:r>
    </w:p>
    <w:p w:rsidR="006D2011" w:rsidRPr="006D2011" w:rsidRDefault="006D2011" w:rsidP="006D2011">
      <w:pPr>
        <w:rPr>
          <w:sz w:val="28"/>
          <w:szCs w:val="28"/>
        </w:rPr>
        <w:sectPr w:rsidR="006D2011" w:rsidRPr="006D2011" w:rsidSect="008A52C0">
          <w:pgSz w:w="16838" w:h="11906" w:orient="landscape" w:code="9"/>
          <w:pgMar w:top="1701" w:right="1134" w:bottom="567" w:left="1134" w:header="703" w:footer="709" w:gutter="0"/>
          <w:cols w:space="708"/>
          <w:titlePg/>
          <w:docGrid w:linePitch="360"/>
        </w:sectPr>
      </w:pPr>
    </w:p>
    <w:tbl>
      <w:tblPr>
        <w:tblW w:w="0" w:type="auto"/>
        <w:tblLook w:val="04A0" w:firstRow="1" w:lastRow="0" w:firstColumn="1" w:lastColumn="0" w:noHBand="0" w:noVBand="1"/>
      </w:tblPr>
      <w:tblGrid>
        <w:gridCol w:w="5586"/>
        <w:gridCol w:w="4268"/>
      </w:tblGrid>
      <w:tr w:rsidR="006D2011" w:rsidRPr="006D2011" w:rsidTr="008A52C0">
        <w:tc>
          <w:tcPr>
            <w:tcW w:w="5778" w:type="dxa"/>
          </w:tcPr>
          <w:p w:rsidR="006D2011" w:rsidRPr="006D2011" w:rsidRDefault="006D2011" w:rsidP="006D2011">
            <w:pPr>
              <w:rPr>
                <w:sz w:val="28"/>
                <w:szCs w:val="28"/>
              </w:rPr>
            </w:pPr>
            <w:r w:rsidRPr="006D2011">
              <w:rPr>
                <w:sz w:val="28"/>
                <w:szCs w:val="28"/>
              </w:rPr>
              <w:lastRenderedPageBreak/>
              <w:t xml:space="preserve">                                                                                  </w:t>
            </w:r>
          </w:p>
        </w:tc>
        <w:tc>
          <w:tcPr>
            <w:tcW w:w="4359" w:type="dxa"/>
          </w:tcPr>
          <w:p w:rsidR="006D2011" w:rsidRPr="006D2011" w:rsidRDefault="006D2011" w:rsidP="006D2011">
            <w:pPr>
              <w:rPr>
                <w:color w:val="000000"/>
                <w:sz w:val="28"/>
                <w:szCs w:val="28"/>
              </w:rPr>
            </w:pPr>
            <w:r w:rsidRPr="006D2011">
              <w:rPr>
                <w:sz w:val="28"/>
                <w:szCs w:val="28"/>
              </w:rPr>
              <w:t xml:space="preserve">Приложение 5 к </w:t>
            </w:r>
            <w:r w:rsidRPr="006D2011">
              <w:rPr>
                <w:color w:val="000000"/>
                <w:sz w:val="28"/>
                <w:szCs w:val="28"/>
              </w:rPr>
              <w:t>Порядку</w:t>
            </w:r>
          </w:p>
          <w:p w:rsidR="006D2011" w:rsidRPr="006D2011" w:rsidRDefault="006D2011" w:rsidP="006D2011">
            <w:pPr>
              <w:rPr>
                <w:sz w:val="28"/>
                <w:szCs w:val="28"/>
              </w:rPr>
            </w:pPr>
          </w:p>
          <w:p w:rsidR="006D2011" w:rsidRPr="006D2011" w:rsidRDefault="006D2011" w:rsidP="006D2011">
            <w:pPr>
              <w:rPr>
                <w:sz w:val="28"/>
                <w:szCs w:val="28"/>
              </w:rPr>
            </w:pPr>
          </w:p>
        </w:tc>
      </w:tr>
    </w:tbl>
    <w:p w:rsidR="006D2011" w:rsidRPr="006D2011" w:rsidRDefault="006D2011" w:rsidP="006D2011">
      <w:pPr>
        <w:autoSpaceDN w:val="0"/>
        <w:rPr>
          <w:sz w:val="28"/>
          <w:szCs w:val="28"/>
        </w:rPr>
      </w:pPr>
    </w:p>
    <w:p w:rsidR="006D2011" w:rsidRPr="006D2011" w:rsidRDefault="006D2011" w:rsidP="006D2011">
      <w:pPr>
        <w:autoSpaceDN w:val="0"/>
        <w:jc w:val="center"/>
        <w:rPr>
          <w:color w:val="000000"/>
          <w:sz w:val="28"/>
          <w:szCs w:val="28"/>
        </w:rPr>
      </w:pPr>
      <w:r w:rsidRPr="006D2011">
        <w:rPr>
          <w:color w:val="000000"/>
          <w:sz w:val="28"/>
          <w:szCs w:val="28"/>
        </w:rPr>
        <w:t>Акт</w:t>
      </w:r>
    </w:p>
    <w:p w:rsidR="006D2011" w:rsidRPr="006D2011" w:rsidRDefault="006D2011" w:rsidP="006D2011">
      <w:pPr>
        <w:autoSpaceDN w:val="0"/>
        <w:jc w:val="center"/>
        <w:rPr>
          <w:color w:val="000000"/>
          <w:sz w:val="28"/>
          <w:szCs w:val="28"/>
        </w:rPr>
      </w:pPr>
      <w:r w:rsidRPr="006D2011">
        <w:rPr>
          <w:color w:val="000000"/>
          <w:sz w:val="28"/>
          <w:szCs w:val="28"/>
        </w:rPr>
        <w:t xml:space="preserve">об использовании субсидии, предоставленной из бюджета </w:t>
      </w:r>
    </w:p>
    <w:p w:rsidR="006D2011" w:rsidRPr="006D2011" w:rsidRDefault="006D2011" w:rsidP="006D2011">
      <w:pPr>
        <w:autoSpaceDN w:val="0"/>
        <w:jc w:val="center"/>
        <w:rPr>
          <w:color w:val="000000"/>
          <w:sz w:val="28"/>
          <w:szCs w:val="28"/>
        </w:rPr>
      </w:pPr>
      <w:r w:rsidRPr="006D2011">
        <w:rPr>
          <w:color w:val="000000"/>
          <w:sz w:val="28"/>
          <w:szCs w:val="28"/>
        </w:rPr>
        <w:t>городского поселения Излучинск</w:t>
      </w:r>
    </w:p>
    <w:p w:rsidR="006D2011" w:rsidRPr="006D2011" w:rsidRDefault="006D2011" w:rsidP="006D2011">
      <w:pPr>
        <w:autoSpaceDN w:val="0"/>
        <w:jc w:val="center"/>
        <w:rPr>
          <w:color w:val="000000"/>
          <w:sz w:val="28"/>
          <w:szCs w:val="28"/>
        </w:rPr>
      </w:pPr>
      <w:r w:rsidRPr="006D2011">
        <w:rPr>
          <w:color w:val="000000"/>
          <w:sz w:val="28"/>
          <w:szCs w:val="28"/>
        </w:rPr>
        <w:t>за____________20___г.</w:t>
      </w:r>
    </w:p>
    <w:p w:rsidR="006D2011" w:rsidRPr="006D2011" w:rsidRDefault="006D2011" w:rsidP="006D2011">
      <w:pPr>
        <w:autoSpaceDN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775"/>
        <w:gridCol w:w="3270"/>
      </w:tblGrid>
      <w:tr w:rsidR="006D2011" w:rsidRPr="006D2011" w:rsidTr="008A52C0">
        <w:tc>
          <w:tcPr>
            <w:tcW w:w="817" w:type="dxa"/>
          </w:tcPr>
          <w:p w:rsidR="006D2011" w:rsidRPr="006D2011" w:rsidRDefault="006D2011" w:rsidP="006D2011">
            <w:pPr>
              <w:autoSpaceDN w:val="0"/>
              <w:jc w:val="center"/>
              <w:rPr>
                <w:sz w:val="28"/>
                <w:szCs w:val="28"/>
              </w:rPr>
            </w:pPr>
            <w:r w:rsidRPr="006D2011">
              <w:rPr>
                <w:sz w:val="28"/>
                <w:szCs w:val="28"/>
              </w:rPr>
              <w:t>№</w:t>
            </w:r>
          </w:p>
          <w:p w:rsidR="006D2011" w:rsidRPr="006D2011" w:rsidRDefault="006D2011" w:rsidP="006D2011">
            <w:pPr>
              <w:autoSpaceDN w:val="0"/>
              <w:jc w:val="center"/>
              <w:rPr>
                <w:sz w:val="28"/>
                <w:szCs w:val="28"/>
              </w:rPr>
            </w:pPr>
            <w:r w:rsidRPr="006D2011">
              <w:rPr>
                <w:sz w:val="28"/>
                <w:szCs w:val="28"/>
              </w:rPr>
              <w:t>п/п</w:t>
            </w:r>
          </w:p>
        </w:tc>
        <w:tc>
          <w:tcPr>
            <w:tcW w:w="5941" w:type="dxa"/>
          </w:tcPr>
          <w:p w:rsidR="006D2011" w:rsidRPr="006D2011" w:rsidRDefault="006D2011" w:rsidP="006D2011">
            <w:pPr>
              <w:autoSpaceDN w:val="0"/>
              <w:jc w:val="center"/>
              <w:rPr>
                <w:sz w:val="28"/>
                <w:szCs w:val="28"/>
              </w:rPr>
            </w:pPr>
            <w:r w:rsidRPr="006D2011">
              <w:rPr>
                <w:sz w:val="28"/>
                <w:szCs w:val="28"/>
              </w:rPr>
              <w:t>Наименование показателя</w:t>
            </w:r>
          </w:p>
        </w:tc>
        <w:tc>
          <w:tcPr>
            <w:tcW w:w="3379" w:type="dxa"/>
          </w:tcPr>
          <w:p w:rsidR="006D2011" w:rsidRPr="006D2011" w:rsidRDefault="006D2011" w:rsidP="006D2011">
            <w:pPr>
              <w:autoSpaceDN w:val="0"/>
              <w:jc w:val="center"/>
              <w:rPr>
                <w:sz w:val="28"/>
                <w:szCs w:val="28"/>
              </w:rPr>
            </w:pPr>
            <w:r w:rsidRPr="006D2011">
              <w:rPr>
                <w:sz w:val="28"/>
                <w:szCs w:val="28"/>
              </w:rPr>
              <w:t>Сумма, рубли</w:t>
            </w: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1.</w:t>
            </w:r>
          </w:p>
        </w:tc>
        <w:tc>
          <w:tcPr>
            <w:tcW w:w="5941" w:type="dxa"/>
          </w:tcPr>
          <w:p w:rsidR="006D2011" w:rsidRPr="006D2011" w:rsidRDefault="006D2011" w:rsidP="006D2011">
            <w:pPr>
              <w:autoSpaceDN w:val="0"/>
              <w:rPr>
                <w:sz w:val="28"/>
                <w:szCs w:val="28"/>
              </w:rPr>
            </w:pPr>
            <w:r w:rsidRPr="006D2011">
              <w:rPr>
                <w:sz w:val="28"/>
                <w:szCs w:val="28"/>
              </w:rPr>
              <w:t>Остаток на начало отчетного периода</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2.</w:t>
            </w:r>
          </w:p>
        </w:tc>
        <w:tc>
          <w:tcPr>
            <w:tcW w:w="5941" w:type="dxa"/>
          </w:tcPr>
          <w:p w:rsidR="006D2011" w:rsidRPr="006D2011" w:rsidRDefault="006D2011" w:rsidP="006D2011">
            <w:pPr>
              <w:autoSpaceDN w:val="0"/>
              <w:rPr>
                <w:sz w:val="28"/>
                <w:szCs w:val="28"/>
              </w:rPr>
            </w:pPr>
            <w:r w:rsidRPr="006D2011">
              <w:rPr>
                <w:sz w:val="28"/>
                <w:szCs w:val="28"/>
              </w:rPr>
              <w:t>Поступило из бюджета городского поселения Излучинск</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3.</w:t>
            </w:r>
          </w:p>
        </w:tc>
        <w:tc>
          <w:tcPr>
            <w:tcW w:w="5941" w:type="dxa"/>
          </w:tcPr>
          <w:p w:rsidR="006D2011" w:rsidRPr="006D2011" w:rsidRDefault="006D2011" w:rsidP="006D2011">
            <w:pPr>
              <w:autoSpaceDN w:val="0"/>
              <w:rPr>
                <w:sz w:val="28"/>
                <w:szCs w:val="28"/>
              </w:rPr>
            </w:pPr>
            <w:r w:rsidRPr="006D2011">
              <w:rPr>
                <w:sz w:val="28"/>
                <w:szCs w:val="28"/>
              </w:rPr>
              <w:t>Кассовый расход:</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3.1.</w:t>
            </w:r>
          </w:p>
        </w:tc>
        <w:tc>
          <w:tcPr>
            <w:tcW w:w="5941" w:type="dxa"/>
          </w:tcPr>
          <w:p w:rsidR="006D2011" w:rsidRPr="006D2011" w:rsidRDefault="006D2011" w:rsidP="006D2011">
            <w:pPr>
              <w:autoSpaceDN w:val="0"/>
              <w:rPr>
                <w:sz w:val="28"/>
                <w:szCs w:val="28"/>
              </w:rPr>
            </w:pPr>
            <w:r w:rsidRPr="006D2011">
              <w:rPr>
                <w:sz w:val="28"/>
                <w:szCs w:val="28"/>
              </w:rPr>
              <w:t>в том числе не по целевому назначению</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4.</w:t>
            </w:r>
          </w:p>
        </w:tc>
        <w:tc>
          <w:tcPr>
            <w:tcW w:w="5941" w:type="dxa"/>
          </w:tcPr>
          <w:p w:rsidR="006D2011" w:rsidRPr="006D2011" w:rsidRDefault="006D2011" w:rsidP="006D2011">
            <w:pPr>
              <w:autoSpaceDN w:val="0"/>
              <w:rPr>
                <w:sz w:val="28"/>
                <w:szCs w:val="28"/>
              </w:rPr>
            </w:pPr>
            <w:r w:rsidRPr="006D2011">
              <w:rPr>
                <w:sz w:val="28"/>
                <w:szCs w:val="28"/>
              </w:rPr>
              <w:t>Остаток неиспользованных средств:</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4.1.</w:t>
            </w:r>
          </w:p>
        </w:tc>
        <w:tc>
          <w:tcPr>
            <w:tcW w:w="5941" w:type="dxa"/>
          </w:tcPr>
          <w:p w:rsidR="006D2011" w:rsidRPr="006D2011" w:rsidRDefault="006D2011" w:rsidP="006D2011">
            <w:pPr>
              <w:autoSpaceDN w:val="0"/>
              <w:rPr>
                <w:sz w:val="28"/>
                <w:szCs w:val="28"/>
              </w:rPr>
            </w:pPr>
            <w:r w:rsidRPr="006D2011">
              <w:rPr>
                <w:sz w:val="28"/>
                <w:szCs w:val="28"/>
              </w:rPr>
              <w:t>в том числе подлежащий возврату в бюджет городского поселения Излучинск</w:t>
            </w:r>
          </w:p>
        </w:tc>
        <w:tc>
          <w:tcPr>
            <w:tcW w:w="3379" w:type="dxa"/>
          </w:tcPr>
          <w:p w:rsidR="006D2011" w:rsidRPr="006D2011" w:rsidRDefault="006D2011" w:rsidP="006D2011">
            <w:pPr>
              <w:autoSpaceDN w:val="0"/>
              <w:jc w:val="center"/>
              <w:rPr>
                <w:sz w:val="28"/>
                <w:szCs w:val="28"/>
              </w:rPr>
            </w:pPr>
          </w:p>
        </w:tc>
      </w:tr>
    </w:tbl>
    <w:p w:rsidR="006D2011" w:rsidRPr="006D2011" w:rsidRDefault="006D2011" w:rsidP="006D2011">
      <w:pPr>
        <w:autoSpaceDN w:val="0"/>
        <w:jc w:val="center"/>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tbl>
      <w:tblPr>
        <w:tblW w:w="0" w:type="auto"/>
        <w:tblLook w:val="04A0" w:firstRow="1" w:lastRow="0" w:firstColumn="1" w:lastColumn="0" w:noHBand="0" w:noVBand="1"/>
      </w:tblPr>
      <w:tblGrid>
        <w:gridCol w:w="4949"/>
        <w:gridCol w:w="4905"/>
      </w:tblGrid>
      <w:tr w:rsidR="006D2011" w:rsidRPr="006D2011" w:rsidTr="008A52C0">
        <w:tc>
          <w:tcPr>
            <w:tcW w:w="5068" w:type="dxa"/>
          </w:tcPr>
          <w:p w:rsidR="006D2011" w:rsidRPr="006D2011" w:rsidRDefault="006D2011" w:rsidP="006D2011">
            <w:pPr>
              <w:autoSpaceDN w:val="0"/>
              <w:rPr>
                <w:sz w:val="28"/>
                <w:szCs w:val="28"/>
              </w:rPr>
            </w:pPr>
            <w:r w:rsidRPr="006D2011">
              <w:rPr>
                <w:sz w:val="28"/>
                <w:szCs w:val="28"/>
              </w:rPr>
              <w:t>Глава администрации поселения</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______________________/</w:t>
            </w:r>
          </w:p>
          <w:p w:rsidR="006D2011" w:rsidRPr="006D2011" w:rsidRDefault="006D2011" w:rsidP="006D2011">
            <w:pPr>
              <w:autoSpaceDN w:val="0"/>
              <w:rPr>
                <w:sz w:val="28"/>
                <w:szCs w:val="28"/>
              </w:rPr>
            </w:pPr>
            <w:r w:rsidRPr="006D2011">
              <w:rPr>
                <w:sz w:val="28"/>
                <w:szCs w:val="28"/>
              </w:rPr>
              <w:t>«____»________________20____г.</w:t>
            </w:r>
          </w:p>
          <w:p w:rsidR="006D2011" w:rsidRPr="006D2011" w:rsidRDefault="006D2011" w:rsidP="006D2011">
            <w:pPr>
              <w:autoSpaceDN w:val="0"/>
              <w:rPr>
                <w:sz w:val="28"/>
                <w:szCs w:val="28"/>
              </w:rPr>
            </w:pPr>
            <w:r w:rsidRPr="006D2011">
              <w:rPr>
                <w:sz w:val="28"/>
                <w:szCs w:val="28"/>
              </w:rPr>
              <w:t>М.П.</w:t>
            </w:r>
          </w:p>
        </w:tc>
        <w:tc>
          <w:tcPr>
            <w:tcW w:w="5069" w:type="dxa"/>
          </w:tcPr>
          <w:p w:rsidR="006D2011" w:rsidRPr="006D2011" w:rsidRDefault="006D2011" w:rsidP="006D2011">
            <w:pPr>
              <w:autoSpaceDN w:val="0"/>
              <w:rPr>
                <w:sz w:val="28"/>
                <w:szCs w:val="28"/>
              </w:rPr>
            </w:pPr>
            <w:r w:rsidRPr="006D2011">
              <w:rPr>
                <w:sz w:val="28"/>
                <w:szCs w:val="28"/>
              </w:rPr>
              <w:t>Руководитель</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w:t>
            </w:r>
          </w:p>
          <w:p w:rsidR="006D2011" w:rsidRPr="006D2011" w:rsidRDefault="006D2011" w:rsidP="006D2011">
            <w:pPr>
              <w:autoSpaceDN w:val="0"/>
              <w:rPr>
                <w:sz w:val="28"/>
                <w:szCs w:val="28"/>
              </w:rPr>
            </w:pPr>
            <w:r w:rsidRPr="006D2011">
              <w:rPr>
                <w:sz w:val="28"/>
                <w:szCs w:val="28"/>
              </w:rPr>
              <w:t>«____»_______________20___г.</w:t>
            </w:r>
          </w:p>
          <w:p w:rsidR="006D2011" w:rsidRPr="006D2011" w:rsidRDefault="006D2011" w:rsidP="006D2011">
            <w:pPr>
              <w:autoSpaceDN w:val="0"/>
              <w:rPr>
                <w:sz w:val="28"/>
                <w:szCs w:val="28"/>
              </w:rPr>
            </w:pPr>
            <w:r w:rsidRPr="006D2011">
              <w:rPr>
                <w:sz w:val="28"/>
                <w:szCs w:val="28"/>
              </w:rPr>
              <w:t>М.П.</w:t>
            </w: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6496F" w:rsidRPr="0066496F" w:rsidRDefault="00671389" w:rsidP="00671389">
      <w:pPr>
        <w:autoSpaceDN w:val="0"/>
        <w:jc w:val="right"/>
        <w:rPr>
          <w:sz w:val="28"/>
          <w:szCs w:val="28"/>
        </w:rPr>
      </w:pPr>
      <w:r>
        <w:rPr>
          <w:sz w:val="28"/>
          <w:szCs w:val="28"/>
        </w:rPr>
        <w:t>».</w:t>
      </w:r>
    </w:p>
    <w:sectPr w:rsidR="0066496F" w:rsidRPr="0066496F" w:rsidSect="0066496F">
      <w:headerReference w:type="even" r:id="rId16"/>
      <w:headerReference w:type="default" r:id="rId17"/>
      <w:footerReference w:type="even" r:id="rId18"/>
      <w:footerReference w:type="default" r:id="rId19"/>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A7" w:rsidRDefault="001925A7">
      <w:r>
        <w:separator/>
      </w:r>
    </w:p>
  </w:endnote>
  <w:endnote w:type="continuationSeparator" w:id="0">
    <w:p w:rsidR="001925A7" w:rsidRDefault="0019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A52C0" w:rsidRDefault="008A52C0"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A52C0" w:rsidRDefault="008A52C0"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rsidP="00F751DE">
    <w:pPr>
      <w:pStyle w:val="ac"/>
      <w:ind w:right="360"/>
    </w:pPr>
  </w:p>
  <w:p w:rsidR="008A52C0" w:rsidRDefault="008A52C0"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A7" w:rsidRDefault="001925A7">
      <w:r>
        <w:separator/>
      </w:r>
    </w:p>
  </w:footnote>
  <w:footnote w:type="continuationSeparator" w:id="0">
    <w:p w:rsidR="001925A7" w:rsidRDefault="0019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A52C0" w:rsidRDefault="008A52C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8A52C0" w:rsidRDefault="008A52C0">
        <w:pPr>
          <w:pStyle w:val="a9"/>
          <w:jc w:val="center"/>
        </w:pPr>
        <w:r>
          <w:fldChar w:fldCharType="begin"/>
        </w:r>
        <w:r>
          <w:instrText>PAGE   \* MERGEFORMAT</w:instrText>
        </w:r>
        <w:r>
          <w:fldChar w:fldCharType="separate"/>
        </w:r>
        <w:r w:rsidR="006B6230" w:rsidRPr="006B6230">
          <w:rPr>
            <w:noProof/>
            <w:lang w:val="ru-RU"/>
          </w:rPr>
          <w:t>9</w:t>
        </w:r>
        <w:r>
          <w:fldChar w:fldCharType="end"/>
        </w:r>
      </w:p>
    </w:sdtContent>
  </w:sdt>
  <w:p w:rsidR="008A52C0" w:rsidRDefault="008A52C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Pr="00420B64" w:rsidRDefault="008A52C0">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6B6230">
      <w:rPr>
        <w:noProof/>
        <w:sz w:val="28"/>
        <w:szCs w:val="28"/>
      </w:rPr>
      <w:t>26</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Pr="005922BE" w:rsidRDefault="008A52C0" w:rsidP="008A52C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A52C0" w:rsidRDefault="008A52C0"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C0" w:rsidRDefault="008A52C0"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32</w:t>
    </w:r>
    <w:r>
      <w:rPr>
        <w:rStyle w:val="ab"/>
      </w:rPr>
      <w:fldChar w:fldCharType="end"/>
    </w:r>
  </w:p>
  <w:p w:rsidR="008A52C0" w:rsidRDefault="008A52C0"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5A7"/>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6230"/>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015"/>
    <w:rsid w:val="007464FB"/>
    <w:rsid w:val="00747748"/>
    <w:rsid w:val="0074783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339F"/>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52C0"/>
    <w:rsid w:val="008A731C"/>
    <w:rsid w:val="008A7644"/>
    <w:rsid w:val="008A7971"/>
    <w:rsid w:val="008A7B64"/>
    <w:rsid w:val="008B244C"/>
    <w:rsid w:val="008B3D78"/>
    <w:rsid w:val="008B4D95"/>
    <w:rsid w:val="008B4EF3"/>
    <w:rsid w:val="008B5CAB"/>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76C"/>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5A7"/>
    <w:rsid w:val="00AE35E3"/>
    <w:rsid w:val="00AE447B"/>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3A96"/>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BA98E"/>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3DA5-ED34-4CFA-BDB1-4DA37502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31</Pages>
  <Words>6818</Words>
  <Characters>38864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45591</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25</cp:revision>
  <cp:lastPrinted>2023-08-03T06:21:00Z</cp:lastPrinted>
  <dcterms:created xsi:type="dcterms:W3CDTF">2022-03-14T02:47:00Z</dcterms:created>
  <dcterms:modified xsi:type="dcterms:W3CDTF">2023-08-30T12:37:00Z</dcterms:modified>
</cp:coreProperties>
</file>