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0E" w:rsidRDefault="00114B0E" w:rsidP="00114B0E">
      <w:pPr>
        <w:jc w:val="center"/>
        <w:rPr>
          <w:rFonts w:eastAsia="Calibri"/>
          <w:sz w:val="28"/>
          <w:szCs w:val="28"/>
          <w:lang w:eastAsia="en-US"/>
        </w:rPr>
      </w:pPr>
      <w:r w:rsidRPr="00114B0E">
        <w:rPr>
          <w:rFonts w:eastAsia="Calibri"/>
          <w:sz w:val="28"/>
          <w:szCs w:val="28"/>
          <w:lang w:eastAsia="en-US"/>
        </w:rPr>
        <w:t xml:space="preserve">Перечень </w:t>
      </w:r>
    </w:p>
    <w:p w:rsidR="00114B0E" w:rsidRDefault="00114B0E" w:rsidP="00114B0E">
      <w:pPr>
        <w:jc w:val="center"/>
        <w:rPr>
          <w:rFonts w:eastAsia="Calibri"/>
          <w:sz w:val="28"/>
          <w:szCs w:val="28"/>
          <w:lang w:eastAsia="en-US"/>
        </w:rPr>
      </w:pPr>
      <w:r w:rsidRPr="00114B0E">
        <w:rPr>
          <w:rFonts w:eastAsia="Calibri"/>
          <w:sz w:val="28"/>
          <w:szCs w:val="28"/>
          <w:lang w:eastAsia="en-US"/>
        </w:rPr>
        <w:t xml:space="preserve">незарегистрированных гаражей </w:t>
      </w:r>
    </w:p>
    <w:p w:rsidR="00114B0E" w:rsidRDefault="00114B0E" w:rsidP="00114B0E">
      <w:pPr>
        <w:jc w:val="center"/>
        <w:rPr>
          <w:rFonts w:eastAsia="Calibri"/>
          <w:sz w:val="28"/>
          <w:szCs w:val="28"/>
          <w:lang w:eastAsia="en-US"/>
        </w:rPr>
      </w:pPr>
      <w:r w:rsidRPr="00114B0E">
        <w:rPr>
          <w:rFonts w:eastAsia="Calibri"/>
          <w:sz w:val="28"/>
          <w:szCs w:val="28"/>
          <w:lang w:eastAsia="en-US"/>
        </w:rPr>
        <w:t xml:space="preserve">в границах муниципального образования </w:t>
      </w:r>
    </w:p>
    <w:p w:rsidR="006D7A27" w:rsidRDefault="00114B0E" w:rsidP="006D7A27">
      <w:pPr>
        <w:jc w:val="center"/>
        <w:rPr>
          <w:rFonts w:eastAsia="Calibri"/>
          <w:sz w:val="28"/>
          <w:szCs w:val="28"/>
          <w:lang w:eastAsia="en-US"/>
        </w:rPr>
      </w:pPr>
      <w:r w:rsidRPr="00114B0E">
        <w:rPr>
          <w:rFonts w:eastAsia="Calibri"/>
          <w:sz w:val="28"/>
          <w:szCs w:val="28"/>
          <w:lang w:eastAsia="en-US"/>
        </w:rPr>
        <w:t>городское поселени</w:t>
      </w:r>
      <w:r>
        <w:rPr>
          <w:rFonts w:eastAsia="Calibri"/>
          <w:sz w:val="28"/>
          <w:szCs w:val="28"/>
          <w:lang w:eastAsia="en-US"/>
        </w:rPr>
        <w:t>е</w:t>
      </w:r>
      <w:r w:rsidRPr="00114B0E">
        <w:rPr>
          <w:rFonts w:eastAsia="Calibri"/>
          <w:sz w:val="28"/>
          <w:szCs w:val="28"/>
          <w:lang w:eastAsia="en-US"/>
        </w:rPr>
        <w:t xml:space="preserve"> Излучинск</w:t>
      </w:r>
      <w:r w:rsidR="006D7A27">
        <w:rPr>
          <w:rFonts w:eastAsia="Calibri"/>
          <w:sz w:val="28"/>
          <w:szCs w:val="28"/>
          <w:lang w:eastAsia="en-US"/>
        </w:rPr>
        <w:t>,</w:t>
      </w:r>
    </w:p>
    <w:p w:rsidR="006D7A27" w:rsidRDefault="006D7A27" w:rsidP="006D7A27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выявленных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сегодняшний день</w:t>
      </w:r>
    </w:p>
    <w:p w:rsidR="00114B0E" w:rsidRDefault="00114B0E" w:rsidP="00114B0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"/>
        <w:gridCol w:w="2613"/>
        <w:gridCol w:w="2234"/>
        <w:gridCol w:w="2564"/>
        <w:gridCol w:w="1668"/>
      </w:tblGrid>
      <w:tr w:rsidR="00D438B6" w:rsidTr="00D438B6">
        <w:tc>
          <w:tcPr>
            <w:tcW w:w="494" w:type="dxa"/>
          </w:tcPr>
          <w:p w:rsidR="00D438B6" w:rsidRPr="00D438B6" w:rsidRDefault="00D438B6" w:rsidP="0007373F">
            <w:pPr>
              <w:jc w:val="center"/>
              <w:rPr>
                <w:rFonts w:eastAsia="Calibri"/>
                <w:lang w:eastAsia="en-US"/>
              </w:rPr>
            </w:pPr>
            <w:r w:rsidRPr="00D438B6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66" w:type="dxa"/>
          </w:tcPr>
          <w:p w:rsidR="00D438B6" w:rsidRPr="00D438B6" w:rsidRDefault="00D438B6" w:rsidP="0007373F">
            <w:pPr>
              <w:jc w:val="center"/>
              <w:rPr>
                <w:rFonts w:eastAsia="Calibri"/>
                <w:lang w:eastAsia="en-US"/>
              </w:rPr>
            </w:pPr>
            <w:r w:rsidRPr="00D438B6">
              <w:rPr>
                <w:rFonts w:eastAsia="Calibri"/>
                <w:lang w:eastAsia="en-US"/>
              </w:rPr>
              <w:t>Адрес места положения, кооператив</w:t>
            </w:r>
          </w:p>
        </w:tc>
        <w:tc>
          <w:tcPr>
            <w:tcW w:w="2270" w:type="dxa"/>
          </w:tcPr>
          <w:p w:rsidR="00D438B6" w:rsidRPr="00D438B6" w:rsidRDefault="00D438B6" w:rsidP="0007373F">
            <w:pPr>
              <w:jc w:val="center"/>
              <w:rPr>
                <w:rFonts w:eastAsia="Calibri"/>
                <w:lang w:eastAsia="en-US"/>
              </w:rPr>
            </w:pPr>
            <w:r w:rsidRPr="00D438B6">
              <w:rPr>
                <w:rFonts w:eastAsia="Calibri"/>
                <w:lang w:eastAsia="en-US"/>
              </w:rPr>
              <w:t>К</w:t>
            </w:r>
            <w:r w:rsidRPr="00D438B6">
              <w:rPr>
                <w:rFonts w:eastAsia="Calibri"/>
                <w:lang w:eastAsia="en-US"/>
              </w:rPr>
              <w:t>оличество гаражей, всего</w:t>
            </w:r>
          </w:p>
        </w:tc>
        <w:tc>
          <w:tcPr>
            <w:tcW w:w="2564" w:type="dxa"/>
          </w:tcPr>
          <w:p w:rsidR="00D438B6" w:rsidRPr="00D438B6" w:rsidRDefault="00D438B6" w:rsidP="0007373F">
            <w:pPr>
              <w:jc w:val="center"/>
              <w:rPr>
                <w:rFonts w:eastAsia="Calibri"/>
                <w:lang w:eastAsia="en-US"/>
              </w:rPr>
            </w:pPr>
            <w:r w:rsidRPr="00D438B6">
              <w:rPr>
                <w:rFonts w:eastAsia="Calibri"/>
                <w:lang w:eastAsia="en-US"/>
              </w:rPr>
              <w:t>Количество гаражей,</w:t>
            </w:r>
          </w:p>
          <w:p w:rsidR="00D438B6" w:rsidRPr="00D438B6" w:rsidRDefault="00D438B6" w:rsidP="0007373F">
            <w:pPr>
              <w:jc w:val="center"/>
              <w:rPr>
                <w:rFonts w:eastAsia="Calibri"/>
                <w:lang w:eastAsia="en-US"/>
              </w:rPr>
            </w:pPr>
            <w:r w:rsidRPr="00D438B6">
              <w:rPr>
                <w:rFonts w:eastAsia="Calibri"/>
                <w:lang w:eastAsia="en-US"/>
              </w:rPr>
              <w:t>незарегистрированных</w:t>
            </w:r>
          </w:p>
        </w:tc>
        <w:tc>
          <w:tcPr>
            <w:tcW w:w="1577" w:type="dxa"/>
          </w:tcPr>
          <w:p w:rsidR="00D438B6" w:rsidRPr="00D438B6" w:rsidRDefault="00D438B6" w:rsidP="000737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Описание</w:t>
            </w:r>
          </w:p>
        </w:tc>
      </w:tr>
      <w:tr w:rsidR="00D438B6" w:rsidTr="00D438B6">
        <w:tc>
          <w:tcPr>
            <w:tcW w:w="494" w:type="dxa"/>
          </w:tcPr>
          <w:p w:rsidR="00D438B6" w:rsidRPr="00D438B6" w:rsidRDefault="00D438B6" w:rsidP="0007373F">
            <w:pPr>
              <w:jc w:val="center"/>
              <w:rPr>
                <w:rFonts w:eastAsia="Calibri"/>
                <w:lang w:eastAsia="en-US"/>
              </w:rPr>
            </w:pPr>
            <w:r w:rsidRPr="00D438B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66" w:type="dxa"/>
          </w:tcPr>
          <w:p w:rsidR="00D438B6" w:rsidRPr="00D438B6" w:rsidRDefault="00D438B6" w:rsidP="0007373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438B6">
              <w:rPr>
                <w:rFonts w:eastAsia="Calibri"/>
                <w:lang w:eastAsia="en-US"/>
              </w:rPr>
              <w:t>гпт</w:t>
            </w:r>
            <w:proofErr w:type="spellEnd"/>
            <w:r w:rsidRPr="00D438B6">
              <w:rPr>
                <w:rFonts w:eastAsia="Calibri"/>
                <w:lang w:eastAsia="en-US"/>
              </w:rPr>
              <w:t>. Излучинск,</w:t>
            </w:r>
          </w:p>
          <w:p w:rsidR="00D438B6" w:rsidRPr="00D438B6" w:rsidRDefault="00D438B6" w:rsidP="0007373F">
            <w:pPr>
              <w:jc w:val="center"/>
              <w:rPr>
                <w:rFonts w:eastAsia="Calibri"/>
                <w:lang w:eastAsia="en-US"/>
              </w:rPr>
            </w:pPr>
            <w:r w:rsidRPr="00D438B6">
              <w:rPr>
                <w:rFonts w:eastAsia="Calibri"/>
                <w:lang w:eastAsia="en-US"/>
              </w:rPr>
              <w:t>ГСК «ЛУЧ»</w:t>
            </w:r>
          </w:p>
        </w:tc>
        <w:tc>
          <w:tcPr>
            <w:tcW w:w="2270" w:type="dxa"/>
          </w:tcPr>
          <w:p w:rsidR="00D438B6" w:rsidRPr="00D438B6" w:rsidRDefault="00D438B6" w:rsidP="0007373F">
            <w:pPr>
              <w:jc w:val="center"/>
              <w:rPr>
                <w:rFonts w:eastAsia="Calibri"/>
                <w:lang w:eastAsia="en-US"/>
              </w:rPr>
            </w:pPr>
            <w:r w:rsidRPr="00D438B6">
              <w:rPr>
                <w:rFonts w:eastAsia="Calibri"/>
                <w:lang w:eastAsia="en-US"/>
              </w:rPr>
              <w:t>290</w:t>
            </w:r>
          </w:p>
        </w:tc>
        <w:tc>
          <w:tcPr>
            <w:tcW w:w="2564" w:type="dxa"/>
          </w:tcPr>
          <w:p w:rsidR="00D438B6" w:rsidRPr="00D438B6" w:rsidRDefault="00D438B6" w:rsidP="0007373F">
            <w:pPr>
              <w:jc w:val="center"/>
              <w:rPr>
                <w:rFonts w:eastAsia="Calibri"/>
                <w:lang w:eastAsia="en-US"/>
              </w:rPr>
            </w:pPr>
            <w:r w:rsidRPr="00D438B6">
              <w:rPr>
                <w:rFonts w:eastAsia="Calibri"/>
                <w:lang w:eastAsia="en-US"/>
              </w:rPr>
              <w:t>169</w:t>
            </w:r>
          </w:p>
        </w:tc>
        <w:tc>
          <w:tcPr>
            <w:tcW w:w="1577" w:type="dxa"/>
          </w:tcPr>
          <w:p w:rsidR="00D438B6" w:rsidRPr="00D438B6" w:rsidRDefault="00D438B6" w:rsidP="000737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гаражи капитального строительства</w:t>
            </w:r>
          </w:p>
        </w:tc>
      </w:tr>
    </w:tbl>
    <w:p w:rsidR="00114B0E" w:rsidRPr="00114B0E" w:rsidRDefault="00114B0E" w:rsidP="00114B0E">
      <w:pPr>
        <w:jc w:val="both"/>
        <w:rPr>
          <w:rFonts w:eastAsia="Calibri"/>
          <w:sz w:val="28"/>
          <w:szCs w:val="28"/>
          <w:lang w:eastAsia="en-US"/>
        </w:rPr>
      </w:pPr>
    </w:p>
    <w:p w:rsidR="00FD23D2" w:rsidRPr="00114B0E" w:rsidRDefault="00FD23D2" w:rsidP="00114B0E">
      <w:pPr>
        <w:rPr>
          <w:rFonts w:eastAsia="Calibri"/>
          <w:sz w:val="28"/>
          <w:szCs w:val="28"/>
          <w:lang w:eastAsia="en-US"/>
        </w:rPr>
      </w:pPr>
    </w:p>
    <w:p w:rsidR="00FD23D2" w:rsidRPr="00114B0E" w:rsidRDefault="00FD23D2" w:rsidP="00114B0E">
      <w:pPr>
        <w:rPr>
          <w:rFonts w:eastAsia="Calibri"/>
          <w:sz w:val="28"/>
          <w:szCs w:val="28"/>
          <w:lang w:eastAsia="en-US"/>
        </w:rPr>
      </w:pPr>
    </w:p>
    <w:p w:rsidR="00FD23D2" w:rsidRPr="00114B0E" w:rsidRDefault="00FD23D2" w:rsidP="00114B0E">
      <w:pPr>
        <w:rPr>
          <w:rFonts w:eastAsia="Calibri"/>
          <w:sz w:val="28"/>
          <w:szCs w:val="28"/>
          <w:lang w:eastAsia="en-US"/>
        </w:rPr>
      </w:pPr>
    </w:p>
    <w:p w:rsidR="00FD23D2" w:rsidRPr="00114B0E" w:rsidRDefault="00FD23D2" w:rsidP="00114B0E">
      <w:pPr>
        <w:rPr>
          <w:rFonts w:eastAsia="Calibri"/>
          <w:sz w:val="28"/>
          <w:szCs w:val="28"/>
          <w:lang w:eastAsia="en-US"/>
        </w:rPr>
      </w:pPr>
    </w:p>
    <w:p w:rsidR="00FD23D2" w:rsidRPr="00114B0E" w:rsidRDefault="00FD23D2" w:rsidP="00114B0E">
      <w:pPr>
        <w:rPr>
          <w:rFonts w:eastAsia="Calibri"/>
          <w:sz w:val="28"/>
          <w:szCs w:val="28"/>
          <w:lang w:eastAsia="en-US"/>
        </w:rPr>
      </w:pPr>
    </w:p>
    <w:p w:rsidR="00FD23D2" w:rsidRPr="00114B0E" w:rsidRDefault="00FD23D2" w:rsidP="00114B0E">
      <w:pPr>
        <w:rPr>
          <w:rFonts w:eastAsia="Calibri"/>
          <w:sz w:val="28"/>
          <w:szCs w:val="28"/>
          <w:lang w:eastAsia="en-US"/>
        </w:rPr>
      </w:pPr>
    </w:p>
    <w:p w:rsidR="00FD23D2" w:rsidRPr="00114B0E" w:rsidRDefault="00FD23D2" w:rsidP="00114B0E">
      <w:pPr>
        <w:rPr>
          <w:rFonts w:eastAsia="Calibri"/>
          <w:sz w:val="28"/>
          <w:szCs w:val="28"/>
          <w:lang w:eastAsia="en-US"/>
        </w:rPr>
      </w:pPr>
    </w:p>
    <w:p w:rsidR="00FD23D2" w:rsidRPr="00114B0E" w:rsidRDefault="00FD23D2" w:rsidP="00114B0E">
      <w:pPr>
        <w:rPr>
          <w:rFonts w:eastAsia="Calibri"/>
          <w:sz w:val="28"/>
          <w:szCs w:val="28"/>
          <w:lang w:eastAsia="en-US"/>
        </w:rPr>
      </w:pPr>
    </w:p>
    <w:p w:rsidR="00FD23D2" w:rsidRPr="00114B0E" w:rsidRDefault="00FD23D2" w:rsidP="00114B0E">
      <w:pPr>
        <w:rPr>
          <w:rFonts w:eastAsia="Calibri"/>
          <w:sz w:val="28"/>
          <w:szCs w:val="28"/>
          <w:lang w:eastAsia="en-US"/>
        </w:rPr>
      </w:pPr>
    </w:p>
    <w:p w:rsidR="00FD23D2" w:rsidRPr="00114B0E" w:rsidRDefault="00FD23D2" w:rsidP="00114B0E">
      <w:pPr>
        <w:rPr>
          <w:rFonts w:eastAsia="Calibri"/>
          <w:sz w:val="28"/>
          <w:szCs w:val="28"/>
          <w:lang w:eastAsia="en-US"/>
        </w:rPr>
      </w:pPr>
    </w:p>
    <w:p w:rsidR="00FD23D2" w:rsidRPr="00114B0E" w:rsidRDefault="00FD23D2" w:rsidP="00114B0E">
      <w:pPr>
        <w:rPr>
          <w:rFonts w:eastAsia="Calibri"/>
          <w:sz w:val="28"/>
          <w:szCs w:val="28"/>
          <w:lang w:eastAsia="en-US"/>
        </w:rPr>
      </w:pPr>
    </w:p>
    <w:p w:rsidR="00FD23D2" w:rsidRPr="00114B0E" w:rsidRDefault="00FD23D2" w:rsidP="00114B0E">
      <w:pPr>
        <w:rPr>
          <w:rFonts w:eastAsia="Calibri"/>
          <w:sz w:val="28"/>
          <w:szCs w:val="28"/>
          <w:lang w:eastAsia="en-US"/>
        </w:rPr>
      </w:pPr>
    </w:p>
    <w:p w:rsidR="00FD23D2" w:rsidRPr="00114B0E" w:rsidRDefault="00FD23D2" w:rsidP="00114B0E">
      <w:pPr>
        <w:tabs>
          <w:tab w:val="left" w:pos="5865"/>
        </w:tabs>
        <w:rPr>
          <w:rFonts w:eastAsia="Calibri"/>
          <w:sz w:val="28"/>
          <w:szCs w:val="28"/>
          <w:lang w:eastAsia="en-US"/>
        </w:rPr>
      </w:pPr>
      <w:r w:rsidRPr="00114B0E">
        <w:rPr>
          <w:rFonts w:eastAsia="Calibri"/>
          <w:sz w:val="28"/>
          <w:szCs w:val="28"/>
          <w:lang w:eastAsia="en-US"/>
        </w:rPr>
        <w:tab/>
      </w:r>
    </w:p>
    <w:p w:rsidR="00FD23D2" w:rsidRPr="00114B0E" w:rsidRDefault="00FD23D2" w:rsidP="00114B0E">
      <w:pPr>
        <w:tabs>
          <w:tab w:val="left" w:pos="5865"/>
        </w:tabs>
        <w:rPr>
          <w:rFonts w:eastAsia="Calibri"/>
          <w:sz w:val="28"/>
          <w:szCs w:val="28"/>
          <w:lang w:eastAsia="en-US"/>
        </w:rPr>
      </w:pPr>
    </w:p>
    <w:p w:rsidR="00114B0E" w:rsidRDefault="00114B0E">
      <w:pPr>
        <w:rPr>
          <w:sz w:val="28"/>
          <w:szCs w:val="28"/>
        </w:rPr>
      </w:pPr>
    </w:p>
    <w:p w:rsidR="006430D4" w:rsidRDefault="006430D4">
      <w:pPr>
        <w:rPr>
          <w:sz w:val="28"/>
          <w:szCs w:val="28"/>
        </w:rPr>
      </w:pPr>
    </w:p>
    <w:p w:rsidR="006430D4" w:rsidRDefault="006430D4">
      <w:pPr>
        <w:rPr>
          <w:sz w:val="28"/>
          <w:szCs w:val="28"/>
        </w:rPr>
      </w:pPr>
    </w:p>
    <w:p w:rsidR="006430D4" w:rsidRDefault="006430D4">
      <w:pPr>
        <w:rPr>
          <w:sz w:val="28"/>
          <w:szCs w:val="28"/>
        </w:rPr>
      </w:pPr>
    </w:p>
    <w:p w:rsidR="006430D4" w:rsidRDefault="006430D4">
      <w:pPr>
        <w:rPr>
          <w:sz w:val="28"/>
          <w:szCs w:val="28"/>
        </w:rPr>
      </w:pPr>
    </w:p>
    <w:p w:rsidR="006430D4" w:rsidRDefault="006430D4">
      <w:pPr>
        <w:rPr>
          <w:sz w:val="28"/>
          <w:szCs w:val="28"/>
        </w:rPr>
      </w:pPr>
    </w:p>
    <w:p w:rsidR="006430D4" w:rsidRDefault="006430D4">
      <w:pPr>
        <w:rPr>
          <w:sz w:val="28"/>
          <w:szCs w:val="28"/>
        </w:rPr>
      </w:pPr>
    </w:p>
    <w:p w:rsidR="006430D4" w:rsidRDefault="006430D4">
      <w:pPr>
        <w:rPr>
          <w:sz w:val="28"/>
          <w:szCs w:val="28"/>
        </w:rPr>
      </w:pPr>
    </w:p>
    <w:p w:rsidR="006430D4" w:rsidRDefault="006430D4">
      <w:pPr>
        <w:rPr>
          <w:sz w:val="28"/>
          <w:szCs w:val="28"/>
        </w:rPr>
      </w:pPr>
    </w:p>
    <w:p w:rsidR="006430D4" w:rsidRDefault="006430D4">
      <w:pPr>
        <w:rPr>
          <w:sz w:val="28"/>
          <w:szCs w:val="28"/>
        </w:rPr>
      </w:pPr>
    </w:p>
    <w:p w:rsidR="006430D4" w:rsidRDefault="006430D4">
      <w:pPr>
        <w:rPr>
          <w:sz w:val="28"/>
          <w:szCs w:val="28"/>
        </w:rPr>
      </w:pPr>
    </w:p>
    <w:p w:rsidR="006430D4" w:rsidRDefault="006430D4">
      <w:pPr>
        <w:rPr>
          <w:sz w:val="28"/>
          <w:szCs w:val="28"/>
        </w:rPr>
      </w:pPr>
    </w:p>
    <w:p w:rsidR="006430D4" w:rsidRDefault="006430D4">
      <w:pPr>
        <w:rPr>
          <w:sz w:val="28"/>
          <w:szCs w:val="28"/>
        </w:rPr>
      </w:pPr>
    </w:p>
    <w:p w:rsidR="006430D4" w:rsidRDefault="006430D4">
      <w:pPr>
        <w:rPr>
          <w:sz w:val="28"/>
          <w:szCs w:val="28"/>
        </w:rPr>
      </w:pPr>
    </w:p>
    <w:p w:rsidR="006430D4" w:rsidRDefault="006430D4">
      <w:pPr>
        <w:rPr>
          <w:sz w:val="28"/>
          <w:szCs w:val="28"/>
        </w:rPr>
      </w:pPr>
    </w:p>
    <w:p w:rsidR="006430D4" w:rsidRDefault="006430D4">
      <w:pPr>
        <w:rPr>
          <w:sz w:val="28"/>
          <w:szCs w:val="28"/>
        </w:rPr>
      </w:pPr>
    </w:p>
    <w:p w:rsidR="006430D4" w:rsidRDefault="006430D4">
      <w:pPr>
        <w:rPr>
          <w:sz w:val="28"/>
          <w:szCs w:val="28"/>
        </w:rPr>
      </w:pPr>
    </w:p>
    <w:p w:rsidR="006430D4" w:rsidRDefault="006430D4">
      <w:pPr>
        <w:rPr>
          <w:sz w:val="28"/>
          <w:szCs w:val="28"/>
        </w:rPr>
      </w:pPr>
    </w:p>
    <w:p w:rsidR="006430D4" w:rsidRDefault="006430D4">
      <w:pPr>
        <w:rPr>
          <w:sz w:val="28"/>
          <w:szCs w:val="28"/>
        </w:rPr>
      </w:pPr>
      <w:bookmarkStart w:id="0" w:name="_GoBack"/>
      <w:bookmarkEnd w:id="0"/>
    </w:p>
    <w:sectPr w:rsidR="006430D4" w:rsidSect="00BE3F8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67"/>
    <w:rsid w:val="0007373F"/>
    <w:rsid w:val="00114B0E"/>
    <w:rsid w:val="002D6F8F"/>
    <w:rsid w:val="00314E67"/>
    <w:rsid w:val="00316A4E"/>
    <w:rsid w:val="003F0A21"/>
    <w:rsid w:val="00611DD9"/>
    <w:rsid w:val="006430D4"/>
    <w:rsid w:val="006D7A27"/>
    <w:rsid w:val="00890D8B"/>
    <w:rsid w:val="00BE3F80"/>
    <w:rsid w:val="00D438B6"/>
    <w:rsid w:val="00E54D73"/>
    <w:rsid w:val="00F74D61"/>
    <w:rsid w:val="00F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D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23D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23D2"/>
    <w:rPr>
      <w:rFonts w:eastAsia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2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3D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E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BE3F80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D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23D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23D2"/>
    <w:rPr>
      <w:rFonts w:eastAsia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2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3D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E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BE3F8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</dc:creator>
  <cp:lastModifiedBy>umi</cp:lastModifiedBy>
  <cp:revision>3</cp:revision>
  <cp:lastPrinted>2023-10-31T11:34:00Z</cp:lastPrinted>
  <dcterms:created xsi:type="dcterms:W3CDTF">2023-10-31T11:41:00Z</dcterms:created>
  <dcterms:modified xsi:type="dcterms:W3CDTF">2023-10-31T11:42:00Z</dcterms:modified>
</cp:coreProperties>
</file>