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B6" w:rsidRPr="0006083F" w:rsidRDefault="00AA6AB6" w:rsidP="00AA6AB6">
      <w:pPr>
        <w:jc w:val="center"/>
        <w:rPr>
          <w:b/>
          <w:bCs/>
          <w:sz w:val="28"/>
          <w:szCs w:val="28"/>
        </w:rPr>
      </w:pPr>
      <w:r w:rsidRPr="0006083F">
        <w:rPr>
          <w:b/>
          <w:bCs/>
          <w:sz w:val="28"/>
          <w:szCs w:val="28"/>
        </w:rPr>
        <w:t>Ханты-Мансийский автономный округ – Югра</w:t>
      </w:r>
    </w:p>
    <w:p w:rsidR="00AA6AB6" w:rsidRPr="0006083F" w:rsidRDefault="00AA6AB6" w:rsidP="00AA6AB6">
      <w:pPr>
        <w:jc w:val="center"/>
        <w:rPr>
          <w:b/>
          <w:sz w:val="28"/>
          <w:szCs w:val="28"/>
        </w:rPr>
      </w:pPr>
      <w:r w:rsidRPr="0006083F">
        <w:rPr>
          <w:b/>
          <w:sz w:val="28"/>
          <w:szCs w:val="28"/>
        </w:rPr>
        <w:t>Нижневартовский район</w:t>
      </w:r>
    </w:p>
    <w:p w:rsidR="00AA6AB6" w:rsidRPr="0006083F" w:rsidRDefault="00AA6AB6" w:rsidP="00AA6AB6">
      <w:pPr>
        <w:jc w:val="center"/>
        <w:rPr>
          <w:b/>
          <w:bCs/>
          <w:sz w:val="28"/>
          <w:szCs w:val="28"/>
        </w:rPr>
      </w:pPr>
    </w:p>
    <w:p w:rsidR="00AA6AB6" w:rsidRPr="00423804" w:rsidRDefault="00AA6AB6" w:rsidP="00AA6AB6">
      <w:pPr>
        <w:jc w:val="center"/>
        <w:rPr>
          <w:b/>
          <w:sz w:val="28"/>
          <w:szCs w:val="28"/>
        </w:rPr>
      </w:pPr>
      <w:r w:rsidRPr="00423804">
        <w:rPr>
          <w:b/>
          <w:sz w:val="28"/>
          <w:szCs w:val="28"/>
        </w:rPr>
        <w:t xml:space="preserve">ИЗБИРАТЕЛЬНАЯ КОМИССИЯ </w:t>
      </w:r>
    </w:p>
    <w:p w:rsidR="00AA6AB6" w:rsidRPr="00423804" w:rsidRDefault="00AA6AB6" w:rsidP="00AA6AB6">
      <w:pPr>
        <w:jc w:val="center"/>
        <w:rPr>
          <w:b/>
          <w:sz w:val="28"/>
          <w:szCs w:val="28"/>
        </w:rPr>
      </w:pPr>
      <w:r w:rsidRPr="00423804">
        <w:rPr>
          <w:b/>
          <w:sz w:val="28"/>
          <w:szCs w:val="28"/>
        </w:rPr>
        <w:t>МУНИЦИПАЛЬНОГО ОБРАЗОВАНИЯ ГОРОДСКОЕ ПОСЕЛЕНИЕ ИЗЛУЧИНСК</w:t>
      </w:r>
    </w:p>
    <w:p w:rsidR="00AA6AB6" w:rsidRPr="0006083F" w:rsidRDefault="00AA6AB6" w:rsidP="00AA6AB6">
      <w:pPr>
        <w:jc w:val="center"/>
        <w:rPr>
          <w:i/>
          <w:sz w:val="24"/>
          <w:szCs w:val="24"/>
        </w:rPr>
      </w:pPr>
    </w:p>
    <w:p w:rsidR="00AA6AB6" w:rsidRPr="0006083F" w:rsidRDefault="00AA6AB6" w:rsidP="00AA6AB6">
      <w:pPr>
        <w:jc w:val="center"/>
        <w:rPr>
          <w:b/>
          <w:sz w:val="28"/>
          <w:szCs w:val="28"/>
        </w:rPr>
      </w:pPr>
      <w:r w:rsidRPr="0006083F">
        <w:rPr>
          <w:b/>
          <w:sz w:val="28"/>
          <w:szCs w:val="28"/>
        </w:rPr>
        <w:t>РЕШЕНИЕ</w:t>
      </w:r>
    </w:p>
    <w:p w:rsidR="00AA6AB6" w:rsidRPr="0006083F" w:rsidRDefault="00AA6AB6" w:rsidP="00AA6A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AA6AB6" w:rsidRPr="0006083F" w:rsidTr="00285F91">
        <w:tc>
          <w:tcPr>
            <w:tcW w:w="4870" w:type="dxa"/>
            <w:shd w:val="clear" w:color="auto" w:fill="auto"/>
          </w:tcPr>
          <w:p w:rsidR="00AA6AB6" w:rsidRPr="00A536E2" w:rsidRDefault="00CF1A0B" w:rsidP="00C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6AB6" w:rsidRPr="00A536E2">
              <w:rPr>
                <w:sz w:val="28"/>
                <w:szCs w:val="28"/>
              </w:rPr>
              <w:t xml:space="preserve"> июля 2018 года</w:t>
            </w:r>
          </w:p>
        </w:tc>
        <w:tc>
          <w:tcPr>
            <w:tcW w:w="4871" w:type="dxa"/>
            <w:shd w:val="clear" w:color="auto" w:fill="auto"/>
          </w:tcPr>
          <w:p w:rsidR="00AA6AB6" w:rsidRPr="00A536E2" w:rsidRDefault="00AA6AB6" w:rsidP="00CF1A0B">
            <w:pPr>
              <w:jc w:val="right"/>
              <w:rPr>
                <w:sz w:val="28"/>
                <w:szCs w:val="28"/>
              </w:rPr>
            </w:pPr>
            <w:r w:rsidRPr="00A536E2">
              <w:rPr>
                <w:sz w:val="28"/>
                <w:szCs w:val="28"/>
              </w:rPr>
              <w:t xml:space="preserve">№ </w:t>
            </w:r>
            <w:r w:rsidR="00CF1A0B">
              <w:rPr>
                <w:sz w:val="28"/>
                <w:szCs w:val="28"/>
              </w:rPr>
              <w:t>31</w:t>
            </w:r>
          </w:p>
        </w:tc>
      </w:tr>
    </w:tbl>
    <w:p w:rsidR="00AA6AB6" w:rsidRPr="0006083F" w:rsidRDefault="00AA6AB6" w:rsidP="00AA6AB6">
      <w:pPr>
        <w:jc w:val="center"/>
        <w:rPr>
          <w:sz w:val="28"/>
          <w:szCs w:val="28"/>
        </w:rPr>
      </w:pPr>
    </w:p>
    <w:p w:rsidR="00AA6AB6" w:rsidRPr="0006083F" w:rsidRDefault="00AA6AB6" w:rsidP="00AA6AB6">
      <w:pPr>
        <w:jc w:val="center"/>
        <w:rPr>
          <w:sz w:val="28"/>
          <w:szCs w:val="28"/>
        </w:rPr>
      </w:pPr>
      <w:r>
        <w:rPr>
          <w:sz w:val="28"/>
          <w:szCs w:val="28"/>
        </w:rPr>
        <w:t>пг</w:t>
      </w:r>
      <w:r w:rsidRPr="0006083F">
        <w:rPr>
          <w:sz w:val="28"/>
          <w:szCs w:val="28"/>
        </w:rPr>
        <w:t xml:space="preserve">т. </w:t>
      </w:r>
      <w:proofErr w:type="spellStart"/>
      <w:r w:rsidRPr="0006083F">
        <w:rPr>
          <w:sz w:val="28"/>
          <w:szCs w:val="28"/>
        </w:rPr>
        <w:t>Излучинск</w:t>
      </w:r>
      <w:proofErr w:type="spellEnd"/>
    </w:p>
    <w:p w:rsidR="00AA6AB6" w:rsidRDefault="00AA6AB6" w:rsidP="00AA6AB6">
      <w:pPr>
        <w:ind w:firstLine="720"/>
        <w:jc w:val="center"/>
        <w:rPr>
          <w:b/>
          <w:sz w:val="28"/>
          <w:szCs w:val="28"/>
        </w:rPr>
      </w:pPr>
    </w:p>
    <w:p w:rsidR="00AA6AB6" w:rsidRPr="00CA2349" w:rsidRDefault="00AA6AB6" w:rsidP="00913F7D">
      <w:pPr>
        <w:ind w:firstLine="720"/>
        <w:jc w:val="center"/>
        <w:rPr>
          <w:i/>
          <w:sz w:val="24"/>
          <w:szCs w:val="24"/>
        </w:rPr>
      </w:pPr>
      <w:r w:rsidRPr="005773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списке кандидатов в депутаты Совета депутатов городского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ления </w:t>
      </w:r>
      <w:proofErr w:type="spellStart"/>
      <w:r>
        <w:rPr>
          <w:b/>
          <w:sz w:val="28"/>
          <w:szCs w:val="28"/>
        </w:rPr>
        <w:t>Излучинск</w:t>
      </w:r>
      <w:proofErr w:type="spellEnd"/>
      <w:r>
        <w:rPr>
          <w:b/>
          <w:sz w:val="28"/>
          <w:szCs w:val="28"/>
        </w:rPr>
        <w:t xml:space="preserve"> четвертого созыва, выдвинутых избирательным объед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нением </w:t>
      </w:r>
      <w:r w:rsidR="00913F7D">
        <w:rPr>
          <w:b/>
          <w:sz w:val="28"/>
          <w:szCs w:val="28"/>
        </w:rPr>
        <w:t>«Ханты-Мансийское региональное объединение ЛДПР»</w:t>
      </w:r>
    </w:p>
    <w:p w:rsidR="00AA6AB6" w:rsidRPr="00CA2349" w:rsidRDefault="00AA6AB6" w:rsidP="00AA6AB6">
      <w:pPr>
        <w:ind w:firstLine="7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 многомандатным избирательным </w:t>
      </w:r>
      <w:r w:rsidRPr="00AB1ACF">
        <w:rPr>
          <w:b/>
          <w:sz w:val="28"/>
          <w:szCs w:val="28"/>
        </w:rPr>
        <w:t xml:space="preserve">округам </w:t>
      </w:r>
    </w:p>
    <w:p w:rsidR="00AA6AB6" w:rsidRPr="0050278E" w:rsidRDefault="00AA6AB6" w:rsidP="00AA6AB6">
      <w:pPr>
        <w:ind w:firstLine="720"/>
        <w:jc w:val="both"/>
        <w:rPr>
          <w:sz w:val="16"/>
          <w:szCs w:val="16"/>
        </w:rPr>
      </w:pPr>
    </w:p>
    <w:p w:rsidR="00AA6AB6" w:rsidRDefault="00AA6AB6" w:rsidP="00AA6AB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представленные «</w:t>
      </w:r>
      <w:r w:rsidR="00327569">
        <w:rPr>
          <w:sz w:val="28"/>
          <w:szCs w:val="28"/>
        </w:rPr>
        <w:t>12</w:t>
      </w:r>
      <w:r>
        <w:rPr>
          <w:sz w:val="28"/>
          <w:szCs w:val="28"/>
        </w:rPr>
        <w:t>» июля 2018 года в избирательную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миссию муниципального образования городское поселение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объединение</w:t>
      </w:r>
      <w:r w:rsidR="00327569">
        <w:rPr>
          <w:sz w:val="28"/>
          <w:szCs w:val="28"/>
        </w:rPr>
        <w:t>м «Ханты-Мансийское региональное отделение ЛДПР»</w:t>
      </w:r>
      <w:r>
        <w:rPr>
          <w:sz w:val="28"/>
          <w:szCs w:val="28"/>
        </w:rPr>
        <w:t xml:space="preserve"> документы для заверения списка кандидатов в депутаты Совета депутатов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четвертого созыва, руководствуясь пунктом 7 статьи 4</w:t>
      </w:r>
      <w:r w:rsidRPr="00DD415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Ханты-Мансийского автономного округа – Югры от 30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2011 года № 81-оз «О выборах депутатов представительного органа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в Ханты-Мансийском автономном</w:t>
      </w:r>
      <w:proofErr w:type="gramEnd"/>
      <w:r>
        <w:rPr>
          <w:sz w:val="28"/>
          <w:szCs w:val="28"/>
        </w:rPr>
        <w:t xml:space="preserve"> округе – Югре»,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рательная комиссия муниципального образования городское поселение </w:t>
      </w:r>
      <w:proofErr w:type="spellStart"/>
      <w:r>
        <w:rPr>
          <w:sz w:val="28"/>
          <w:szCs w:val="28"/>
        </w:rPr>
        <w:t>Изл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решила:</w:t>
      </w:r>
    </w:p>
    <w:p w:rsidR="00AA6AB6" w:rsidRDefault="00AA6AB6" w:rsidP="00AA6AB6">
      <w:pPr>
        <w:ind w:firstLine="720"/>
        <w:jc w:val="both"/>
        <w:rPr>
          <w:sz w:val="28"/>
          <w:szCs w:val="28"/>
        </w:rPr>
      </w:pPr>
    </w:p>
    <w:p w:rsidR="00AA6AB6" w:rsidRDefault="00AA6AB6" w:rsidP="00AA6AB6">
      <w:pPr>
        <w:ind w:firstLine="720"/>
        <w:jc w:val="both"/>
        <w:rPr>
          <w:i/>
          <w:sz w:val="28"/>
          <w:szCs w:val="28"/>
        </w:rPr>
      </w:pPr>
      <w:r w:rsidRPr="00B96B0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96B08">
        <w:rPr>
          <w:sz w:val="28"/>
          <w:szCs w:val="28"/>
        </w:rPr>
        <w:t xml:space="preserve">Заверить список кандидатов в депутаты Совета депутатов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 w:rsidRPr="00B96B08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B96B08">
        <w:rPr>
          <w:sz w:val="28"/>
          <w:szCs w:val="28"/>
        </w:rPr>
        <w:t xml:space="preserve"> созыва, выдвинутых</w:t>
      </w:r>
      <w:r>
        <w:rPr>
          <w:sz w:val="28"/>
          <w:szCs w:val="28"/>
        </w:rPr>
        <w:t xml:space="preserve"> избирательным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нение</w:t>
      </w:r>
      <w:r w:rsidR="006010C8">
        <w:rPr>
          <w:sz w:val="28"/>
          <w:szCs w:val="28"/>
        </w:rPr>
        <w:t>м</w:t>
      </w:r>
      <w:r w:rsidRPr="00B96B08">
        <w:rPr>
          <w:sz w:val="28"/>
          <w:szCs w:val="28"/>
        </w:rPr>
        <w:t xml:space="preserve"> </w:t>
      </w:r>
      <w:r w:rsidR="00327569">
        <w:rPr>
          <w:sz w:val="28"/>
          <w:szCs w:val="28"/>
        </w:rPr>
        <w:t xml:space="preserve">«Ханты-Мансийское региональное отделение ЛДПР» </w:t>
      </w:r>
      <w:r w:rsidRPr="00B96B08">
        <w:rPr>
          <w:sz w:val="28"/>
          <w:szCs w:val="28"/>
        </w:rPr>
        <w:t>по многоманда</w:t>
      </w:r>
      <w:r w:rsidRPr="00B96B08">
        <w:rPr>
          <w:sz w:val="28"/>
          <w:szCs w:val="28"/>
        </w:rPr>
        <w:t>т</w:t>
      </w:r>
      <w:r w:rsidRPr="00B96B08">
        <w:rPr>
          <w:sz w:val="28"/>
          <w:szCs w:val="28"/>
        </w:rPr>
        <w:t>ным избирательным округам</w:t>
      </w:r>
      <w:r>
        <w:rPr>
          <w:sz w:val="28"/>
          <w:szCs w:val="28"/>
        </w:rPr>
        <w:t xml:space="preserve"> №№ 1, 2, 3, 4, 5, 6, 7, включающий 1</w:t>
      </w:r>
      <w:r w:rsidR="00001619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  <w:r w:rsidR="005C3361">
        <w:rPr>
          <w:sz w:val="28"/>
          <w:szCs w:val="28"/>
        </w:rPr>
        <w:t xml:space="preserve"> </w:t>
      </w:r>
    </w:p>
    <w:p w:rsidR="00AA6AB6" w:rsidRDefault="00AA6AB6" w:rsidP="00AA6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копию заверенного списка </w:t>
      </w:r>
      <w:r w:rsidRPr="00B96B08">
        <w:rPr>
          <w:sz w:val="28"/>
          <w:szCs w:val="28"/>
        </w:rPr>
        <w:t xml:space="preserve">кандидатов в депутаты Совета депутатов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 w:rsidRPr="00B96B08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B96B08">
        <w:rPr>
          <w:sz w:val="28"/>
          <w:szCs w:val="28"/>
        </w:rPr>
        <w:t xml:space="preserve"> созыва, выдвинутых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бирательным объединение</w:t>
      </w:r>
      <w:r w:rsidR="004044DB">
        <w:rPr>
          <w:sz w:val="28"/>
          <w:szCs w:val="28"/>
        </w:rPr>
        <w:t xml:space="preserve">м «Ханты-Мансийское региональное отделение ЛДПР» </w:t>
      </w:r>
      <w:r>
        <w:rPr>
          <w:sz w:val="28"/>
          <w:szCs w:val="28"/>
        </w:rPr>
        <w:t xml:space="preserve">по многомандатным избирательным округам №№ 1, 2, 3, 4, 5, 6, 7, </w:t>
      </w:r>
      <w:r w:rsidRPr="001010D2">
        <w:rPr>
          <w:sz w:val="28"/>
          <w:szCs w:val="28"/>
        </w:rPr>
        <w:t>к</w:t>
      </w:r>
      <w:r w:rsidRPr="001010D2">
        <w:rPr>
          <w:sz w:val="28"/>
          <w:szCs w:val="28"/>
        </w:rPr>
        <w:t>о</w:t>
      </w:r>
      <w:r w:rsidRPr="001010D2">
        <w:rPr>
          <w:sz w:val="28"/>
          <w:szCs w:val="28"/>
        </w:rPr>
        <w:t>пии заявлений кандидатов, включенных в указанный список, о согласии балл</w:t>
      </w:r>
      <w:r w:rsidRPr="001010D2">
        <w:rPr>
          <w:sz w:val="28"/>
          <w:szCs w:val="28"/>
        </w:rPr>
        <w:t>о</w:t>
      </w:r>
      <w:r w:rsidRPr="001010D2">
        <w:rPr>
          <w:sz w:val="28"/>
          <w:szCs w:val="28"/>
        </w:rPr>
        <w:t>тироваться, а также копии документов, подтверждающих указанные в заявл</w:t>
      </w:r>
      <w:r w:rsidRPr="001010D2">
        <w:rPr>
          <w:sz w:val="28"/>
          <w:szCs w:val="28"/>
        </w:rPr>
        <w:t>е</w:t>
      </w:r>
      <w:r w:rsidRPr="001010D2">
        <w:rPr>
          <w:sz w:val="28"/>
          <w:szCs w:val="28"/>
        </w:rPr>
        <w:t>ниях о согласии баллотироваться сведения о принадлежности кандидатов к п</w:t>
      </w:r>
      <w:r w:rsidRPr="001010D2">
        <w:rPr>
          <w:sz w:val="28"/>
          <w:szCs w:val="28"/>
        </w:rPr>
        <w:t>о</w:t>
      </w:r>
      <w:r w:rsidRPr="001010D2">
        <w:rPr>
          <w:sz w:val="28"/>
          <w:szCs w:val="28"/>
        </w:rPr>
        <w:t>литической партии</w:t>
      </w:r>
      <w:proofErr w:type="gramEnd"/>
      <w:r w:rsidRPr="001010D2">
        <w:rPr>
          <w:sz w:val="28"/>
          <w:szCs w:val="28"/>
        </w:rPr>
        <w:t xml:space="preserve"> либо не более чем к одному иному общественному объед</w:t>
      </w:r>
      <w:r w:rsidRPr="001010D2">
        <w:rPr>
          <w:sz w:val="28"/>
          <w:szCs w:val="28"/>
        </w:rPr>
        <w:t>и</w:t>
      </w:r>
      <w:r w:rsidRPr="001010D2">
        <w:rPr>
          <w:sz w:val="28"/>
          <w:szCs w:val="28"/>
        </w:rPr>
        <w:t>нению</w:t>
      </w:r>
      <w:r>
        <w:rPr>
          <w:sz w:val="28"/>
          <w:szCs w:val="28"/>
        </w:rPr>
        <w:t>, в соответствующие окружные избирательные комиссии.</w:t>
      </w:r>
    </w:p>
    <w:p w:rsidR="00AA6AB6" w:rsidRDefault="00AA6AB6" w:rsidP="00AA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уполномоченному представителю избирательного объединения </w:t>
      </w:r>
      <w:r w:rsidR="00332DF5">
        <w:rPr>
          <w:sz w:val="28"/>
          <w:szCs w:val="28"/>
        </w:rPr>
        <w:t xml:space="preserve">«Ханты-Мансийское региональное отделение ЛДПР» </w:t>
      </w:r>
      <w:r>
        <w:rPr>
          <w:sz w:val="28"/>
          <w:szCs w:val="28"/>
        </w:rPr>
        <w:t xml:space="preserve"> копию заверенного спи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ка по многомандатным избирательным округам №№ 1, 2, 3, 4, 5, 6, 7.</w:t>
      </w:r>
    </w:p>
    <w:p w:rsidR="00AA6AB6" w:rsidRPr="00332DF5" w:rsidRDefault="00AA6AB6" w:rsidP="00332DF5">
      <w:pPr>
        <w:pStyle w:val="a8"/>
        <w:ind w:firstLine="709"/>
        <w:rPr>
          <w:szCs w:val="28"/>
        </w:rPr>
      </w:pPr>
      <w:r>
        <w:rPr>
          <w:szCs w:val="28"/>
          <w:lang w:bidi="ru-RU"/>
        </w:rPr>
        <w:t>4</w:t>
      </w:r>
      <w:r w:rsidRPr="00FA6715">
        <w:rPr>
          <w:szCs w:val="28"/>
          <w:lang w:bidi="ru-RU"/>
        </w:rPr>
        <w:t>. Н</w:t>
      </w:r>
      <w:r w:rsidRPr="00FA6715">
        <w:rPr>
          <w:szCs w:val="28"/>
        </w:rPr>
        <w:t>астоящее решение</w:t>
      </w:r>
      <w:r>
        <w:rPr>
          <w:szCs w:val="28"/>
        </w:rPr>
        <w:t xml:space="preserve"> </w:t>
      </w:r>
      <w:r w:rsidRPr="00FA6715">
        <w:rPr>
          <w:szCs w:val="28"/>
        </w:rPr>
        <w:t>разместить на сайте органов местного самоупра</w:t>
      </w:r>
      <w:r w:rsidRPr="00FA6715">
        <w:rPr>
          <w:szCs w:val="28"/>
        </w:rPr>
        <w:t>в</w:t>
      </w:r>
      <w:r w:rsidRPr="00FA6715">
        <w:rPr>
          <w:szCs w:val="28"/>
        </w:rPr>
        <w:t xml:space="preserve">ления городского поселения </w:t>
      </w:r>
      <w:proofErr w:type="spellStart"/>
      <w:r w:rsidRPr="00FA6715">
        <w:rPr>
          <w:szCs w:val="28"/>
        </w:rPr>
        <w:t>И</w:t>
      </w:r>
      <w:r>
        <w:rPr>
          <w:szCs w:val="28"/>
        </w:rPr>
        <w:t>злучинск</w:t>
      </w:r>
      <w:proofErr w:type="spellEnd"/>
      <w:r>
        <w:rPr>
          <w:szCs w:val="28"/>
        </w:rPr>
        <w:t xml:space="preserve"> (</w:t>
      </w:r>
      <w:r w:rsidRPr="00AD690C">
        <w:rPr>
          <w:szCs w:val="28"/>
        </w:rPr>
        <w:t>www.gp-izluchinsk.ru</w:t>
      </w:r>
      <w:r>
        <w:rPr>
          <w:szCs w:val="28"/>
        </w:rPr>
        <w:t xml:space="preserve">) </w:t>
      </w:r>
      <w:r w:rsidRPr="00FA6715">
        <w:rPr>
          <w:szCs w:val="28"/>
        </w:rPr>
        <w:t>в информацио</w:t>
      </w:r>
      <w:r w:rsidRPr="00FA6715">
        <w:rPr>
          <w:szCs w:val="28"/>
        </w:rPr>
        <w:t>н</w:t>
      </w:r>
      <w:r w:rsidRPr="00FA6715">
        <w:rPr>
          <w:szCs w:val="28"/>
        </w:rPr>
        <w:t>но-телекоммуникационной сети «Интернет»</w:t>
      </w:r>
      <w:r>
        <w:rPr>
          <w:szCs w:val="28"/>
        </w:rPr>
        <w:t>,</w:t>
      </w:r>
      <w:r w:rsidRPr="00265825">
        <w:t xml:space="preserve"> направить в окружные избир</w:t>
      </w:r>
      <w:r w:rsidRPr="00265825">
        <w:t>а</w:t>
      </w:r>
      <w:r w:rsidRPr="00265825">
        <w:t>тельные комиссии многомандатных избирательных округов №</w:t>
      </w:r>
      <w:r>
        <w:t>№</w:t>
      </w:r>
      <w:r w:rsidRPr="00265825">
        <w:t xml:space="preserve"> 1,</w:t>
      </w:r>
      <w:r>
        <w:t xml:space="preserve"> 2, 3, 4, 5, 6, 7, </w:t>
      </w:r>
      <w:r w:rsidRPr="00265825">
        <w:t>копию настоящего решения выдать уполномоченному представителю изб</w:t>
      </w:r>
      <w:r w:rsidRPr="00265825">
        <w:t>и</w:t>
      </w:r>
      <w:r w:rsidRPr="00265825">
        <w:t xml:space="preserve">рательного объединения </w:t>
      </w:r>
      <w:r w:rsidR="00332DF5">
        <w:rPr>
          <w:szCs w:val="28"/>
        </w:rPr>
        <w:t>«Ханты-Мансийское региональное отделение ЛДПР»</w:t>
      </w:r>
      <w:r w:rsidRPr="00265825">
        <w:t>.</w:t>
      </w:r>
    </w:p>
    <w:p w:rsidR="00AA6AB6" w:rsidRDefault="00AA6AB6" w:rsidP="00AA6AB6">
      <w:pPr>
        <w:pStyle w:val="2"/>
      </w:pPr>
    </w:p>
    <w:p w:rsidR="00AA6AB6" w:rsidRDefault="00AA6AB6" w:rsidP="00AA6AB6">
      <w:pPr>
        <w:pStyle w:val="2"/>
      </w:pP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муниципального образования                                                             Е.В. Глотова</w:t>
      </w:r>
    </w:p>
    <w:p w:rsidR="00AA6AB6" w:rsidRDefault="00AA6AB6" w:rsidP="00AA6AB6">
      <w:pPr>
        <w:pStyle w:val="a8"/>
        <w:rPr>
          <w:bCs/>
          <w:szCs w:val="28"/>
        </w:rPr>
      </w:pP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AA6AB6" w:rsidRPr="00875E54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муниципального образования                                                           Г.Д. </w:t>
      </w:r>
      <w:proofErr w:type="spellStart"/>
      <w:r>
        <w:rPr>
          <w:bCs/>
          <w:szCs w:val="28"/>
        </w:rPr>
        <w:t>Жучкова</w:t>
      </w:r>
      <w:proofErr w:type="spellEnd"/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  <w:sectPr w:rsidR="00AA6AB6" w:rsidSect="00D75E9C">
          <w:pgSz w:w="11906" w:h="16838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lastRenderedPageBreak/>
        <w:t>Копия списка заверена решением</w:t>
      </w:r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t xml:space="preserve">избирательной комиссии </w:t>
      </w:r>
      <w:proofErr w:type="gramStart"/>
      <w:r w:rsidRPr="00AA6AB6">
        <w:rPr>
          <w:rFonts w:eastAsia="Calibri"/>
          <w:sz w:val="24"/>
          <w:szCs w:val="24"/>
        </w:rPr>
        <w:t>муниципального</w:t>
      </w:r>
      <w:proofErr w:type="gramEnd"/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t xml:space="preserve">образования городское поселение </w:t>
      </w:r>
      <w:proofErr w:type="spellStart"/>
      <w:r w:rsidRPr="00AA6AB6">
        <w:rPr>
          <w:rFonts w:eastAsia="Calibri"/>
          <w:sz w:val="24"/>
          <w:szCs w:val="24"/>
        </w:rPr>
        <w:t>Излучинск</w:t>
      </w:r>
      <w:proofErr w:type="spellEnd"/>
      <w:r w:rsidRPr="00AA6AB6">
        <w:rPr>
          <w:rFonts w:eastAsia="Calibri"/>
          <w:sz w:val="24"/>
          <w:szCs w:val="24"/>
        </w:rPr>
        <w:t xml:space="preserve"> </w:t>
      </w:r>
    </w:p>
    <w:p w:rsidR="00AA6AB6" w:rsidRPr="00AA6AB6" w:rsidRDefault="00E2660D" w:rsidP="00CC1361">
      <w:pPr>
        <w:pStyle w:val="a3"/>
        <w:ind w:left="10773"/>
        <w:jc w:val="left"/>
        <w:rPr>
          <w:b/>
          <w:color w:val="000000" w:themeColor="text1"/>
          <w:sz w:val="24"/>
        </w:rPr>
      </w:pPr>
      <w:r>
        <w:rPr>
          <w:rFonts w:eastAsia="Calibri"/>
          <w:sz w:val="24"/>
        </w:rPr>
        <w:t>от 13</w:t>
      </w:r>
      <w:r w:rsidR="00AA6AB6" w:rsidRPr="00AA6AB6">
        <w:rPr>
          <w:rFonts w:eastAsia="Calibri"/>
          <w:sz w:val="24"/>
        </w:rPr>
        <w:t xml:space="preserve"> июля 2018 № </w:t>
      </w:r>
      <w:r>
        <w:rPr>
          <w:rFonts w:eastAsia="Calibri"/>
          <w:sz w:val="24"/>
        </w:rPr>
        <w:t>31</w:t>
      </w: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112F19" w:rsidRPr="00E11FF8" w:rsidRDefault="00112F19" w:rsidP="00112F19">
      <w:pPr>
        <w:spacing w:before="165" w:line="274" w:lineRule="exact"/>
        <w:ind w:left="79"/>
        <w:jc w:val="center"/>
        <w:rPr>
          <w:b/>
          <w:sz w:val="24"/>
          <w:szCs w:val="24"/>
        </w:rPr>
      </w:pPr>
      <w:r w:rsidRPr="00E11FF8">
        <w:rPr>
          <w:b/>
          <w:sz w:val="24"/>
          <w:szCs w:val="24"/>
        </w:rPr>
        <w:t>СПИСОК КАНДИДАТОВ,</w:t>
      </w:r>
    </w:p>
    <w:p w:rsidR="00112F19" w:rsidRPr="00E11FF8" w:rsidRDefault="00112F19" w:rsidP="001F4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Cs/>
          <w:color w:val="000000"/>
          <w:sz w:val="24"/>
          <w:szCs w:val="24"/>
        </w:rPr>
      </w:pPr>
      <w:r w:rsidRPr="00E11FF8">
        <w:rPr>
          <w:sz w:val="24"/>
          <w:szCs w:val="24"/>
        </w:rPr>
        <w:t>выдвинутых</w:t>
      </w:r>
      <w:r w:rsidRPr="00E11FF8">
        <w:rPr>
          <w:b/>
          <w:bCs/>
          <w:color w:val="000000"/>
          <w:sz w:val="24"/>
          <w:szCs w:val="24"/>
        </w:rPr>
        <w:t xml:space="preserve"> </w:t>
      </w:r>
      <w:r w:rsidRPr="00E11FF8">
        <w:rPr>
          <w:bCs/>
          <w:color w:val="000000"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России</w:t>
      </w:r>
    </w:p>
    <w:p w:rsidR="00112F19" w:rsidRPr="00E11FF8" w:rsidRDefault="00112F19" w:rsidP="001F4375">
      <w:pPr>
        <w:pStyle w:val="a3"/>
        <w:rPr>
          <w:sz w:val="24"/>
        </w:rPr>
      </w:pPr>
      <w:r w:rsidRPr="00E11FF8">
        <w:rPr>
          <w:sz w:val="24"/>
        </w:rPr>
        <w:t>по многомандатным</w:t>
      </w:r>
      <w:r w:rsidRPr="00E11FF8">
        <w:rPr>
          <w:color w:val="FF0000"/>
          <w:sz w:val="24"/>
        </w:rPr>
        <w:t xml:space="preserve"> </w:t>
      </w:r>
      <w:r w:rsidRPr="00E11FF8">
        <w:rPr>
          <w:sz w:val="24"/>
        </w:rPr>
        <w:t xml:space="preserve"> избирательным округам на  выборах депутатов Совета депутатов городского поселения </w:t>
      </w:r>
      <w:proofErr w:type="spellStart"/>
      <w:r w:rsidRPr="00E11FF8">
        <w:rPr>
          <w:sz w:val="24"/>
        </w:rPr>
        <w:t>Излучинск</w:t>
      </w:r>
      <w:proofErr w:type="spellEnd"/>
      <w:r w:rsidRPr="00E11FF8">
        <w:rPr>
          <w:sz w:val="24"/>
        </w:rPr>
        <w:t xml:space="preserve"> четвертого созыва</w:t>
      </w:r>
    </w:p>
    <w:p w:rsidR="00112F19" w:rsidRPr="00E11FF8" w:rsidRDefault="00112F19" w:rsidP="00112F19">
      <w:pPr>
        <w:pStyle w:val="a3"/>
        <w:jc w:val="left"/>
        <w:rPr>
          <w:sz w:val="24"/>
        </w:rPr>
      </w:pPr>
    </w:p>
    <w:p w:rsidR="00112F19" w:rsidRPr="00E11FF8" w:rsidRDefault="00112F19" w:rsidP="00112F19">
      <w:pPr>
        <w:pStyle w:val="a3"/>
        <w:jc w:val="left"/>
        <w:rPr>
          <w:sz w:val="24"/>
        </w:rPr>
      </w:pPr>
    </w:p>
    <w:tbl>
      <w:tblPr>
        <w:tblW w:w="14737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2976"/>
        <w:gridCol w:w="2582"/>
        <w:gridCol w:w="4124"/>
        <w:gridCol w:w="3388"/>
      </w:tblGrid>
      <w:tr w:rsidR="00112F19" w:rsidRPr="00E11FF8" w:rsidTr="001F4375">
        <w:trPr>
          <w:tblHeader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11FF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11FF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112F19" w:rsidRPr="00E11FF8" w:rsidRDefault="00112F19" w:rsidP="00B55437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кандидата</w:t>
            </w:r>
            <w:proofErr w:type="gramStart"/>
            <w:r w:rsidRPr="00E11FF8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112F19" w:rsidRPr="00E11FF8" w:rsidRDefault="00112F19" w:rsidP="00B55437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Серия, номер, дата выдачи паспорта или документа, заменяющего па</w:t>
            </w:r>
            <w:r w:rsidRPr="00E11FF8">
              <w:rPr>
                <w:sz w:val="24"/>
                <w:szCs w:val="24"/>
                <w:lang w:eastAsia="en-US"/>
              </w:rPr>
              <w:t>с</w:t>
            </w:r>
            <w:r w:rsidRPr="00E11FF8">
              <w:rPr>
                <w:sz w:val="24"/>
                <w:szCs w:val="24"/>
                <w:lang w:eastAsia="en-US"/>
              </w:rPr>
              <w:t>порт, наименование или код, выда</w:t>
            </w:r>
            <w:r w:rsidRPr="00E11FF8">
              <w:rPr>
                <w:sz w:val="24"/>
                <w:szCs w:val="24"/>
                <w:lang w:eastAsia="en-US"/>
              </w:rPr>
              <w:t>в</w:t>
            </w:r>
            <w:r w:rsidRPr="00E11FF8">
              <w:rPr>
                <w:sz w:val="24"/>
                <w:szCs w:val="24"/>
                <w:lang w:eastAsia="en-US"/>
              </w:rPr>
              <w:t>шего его органа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Адрес места жительства</w:t>
            </w:r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E11FF8">
              <w:rPr>
                <w:b/>
                <w:sz w:val="24"/>
                <w:szCs w:val="24"/>
                <w:lang w:eastAsia="en-US"/>
              </w:rPr>
              <w:t xml:space="preserve">Многомандатный избирательный округ №1 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112F1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Тарасенко Сергей Ник</w:t>
            </w:r>
            <w:r w:rsidRPr="00E11FF8">
              <w:rPr>
                <w:sz w:val="24"/>
                <w:szCs w:val="24"/>
              </w:rPr>
              <w:t>о</w:t>
            </w:r>
            <w:r w:rsidRPr="00E11FF8">
              <w:rPr>
                <w:sz w:val="24"/>
                <w:szCs w:val="24"/>
              </w:rPr>
              <w:t>лаевич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 xml:space="preserve">07.08.1973, гор. Канск Красноярского края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F81B37">
            <w:pPr>
              <w:rPr>
                <w:color w:val="FF0000"/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Ханты–Мансийский автоно</w:t>
            </w:r>
            <w:r w:rsidRPr="00E11FF8">
              <w:rPr>
                <w:sz w:val="24"/>
                <w:szCs w:val="24"/>
              </w:rPr>
              <w:t>м</w:t>
            </w:r>
            <w:r w:rsidRPr="00E11FF8">
              <w:rPr>
                <w:sz w:val="24"/>
                <w:szCs w:val="24"/>
              </w:rPr>
              <w:t>ный округ-Югра, г.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5508C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112F1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Ловляга</w:t>
            </w:r>
            <w:proofErr w:type="spellEnd"/>
            <w:r w:rsidRPr="00E11FF8">
              <w:rPr>
                <w:sz w:val="24"/>
                <w:szCs w:val="24"/>
              </w:rPr>
              <w:t xml:space="preserve"> Анна Алекса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 xml:space="preserve">дровна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10.07.1989, гор. Ни</w:t>
            </w:r>
            <w:r w:rsidRPr="00E11FF8">
              <w:rPr>
                <w:sz w:val="24"/>
                <w:szCs w:val="24"/>
              </w:rPr>
              <w:t>ж</w:t>
            </w:r>
            <w:r w:rsidRPr="00E11FF8">
              <w:rPr>
                <w:sz w:val="24"/>
                <w:szCs w:val="24"/>
              </w:rPr>
              <w:t>невартовск Тюме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 xml:space="preserve">ской  области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F81B37">
            <w:pPr>
              <w:rPr>
                <w:color w:val="FF0000"/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Ханты–Мансийский автоно</w:t>
            </w:r>
            <w:r w:rsidRPr="00E11FF8">
              <w:rPr>
                <w:sz w:val="24"/>
                <w:szCs w:val="24"/>
              </w:rPr>
              <w:t>м</w:t>
            </w:r>
            <w:r w:rsidRPr="00E11FF8">
              <w:rPr>
                <w:sz w:val="24"/>
                <w:szCs w:val="24"/>
              </w:rPr>
              <w:t>ный округ-Югра, г.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1FF8">
              <w:rPr>
                <w:b/>
                <w:sz w:val="24"/>
                <w:szCs w:val="24"/>
                <w:lang w:eastAsia="en-US"/>
              </w:rPr>
              <w:t>Многомандатный избирательный округ №2</w:t>
            </w:r>
          </w:p>
        </w:tc>
      </w:tr>
      <w:tr w:rsidR="00112F19" w:rsidRPr="00E11FF8" w:rsidTr="005508C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112F1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Тузова</w:t>
            </w:r>
            <w:proofErr w:type="spellEnd"/>
            <w:r w:rsidRPr="00E11FF8">
              <w:rPr>
                <w:sz w:val="24"/>
                <w:szCs w:val="24"/>
              </w:rPr>
              <w:t xml:space="preserve"> Надежда Алекса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>дровна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28.06.1985, гор. Омск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E0443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F81B37">
            <w:pPr>
              <w:rPr>
                <w:color w:val="FF0000"/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Омская область, Кировский АО, г. Омск, ул. Волгогра</w:t>
            </w:r>
            <w:r w:rsidRPr="00E11FF8">
              <w:rPr>
                <w:sz w:val="24"/>
                <w:szCs w:val="24"/>
              </w:rPr>
              <w:t>д</w:t>
            </w:r>
            <w:r w:rsidRPr="00E11FF8">
              <w:rPr>
                <w:sz w:val="24"/>
                <w:szCs w:val="24"/>
              </w:rPr>
              <w:t>ская</w:t>
            </w:r>
          </w:p>
        </w:tc>
      </w:tr>
      <w:tr w:rsidR="00112F19" w:rsidRPr="00E11FF8" w:rsidTr="005508C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112F1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 xml:space="preserve">Корнилов Александр Александрович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CB5AD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08.03.1984, с. Покро</w:t>
            </w:r>
            <w:r w:rsidRPr="00E11FF8">
              <w:rPr>
                <w:sz w:val="24"/>
                <w:szCs w:val="24"/>
              </w:rPr>
              <w:t>в</w:t>
            </w:r>
            <w:r w:rsidRPr="00E11FF8">
              <w:rPr>
                <w:sz w:val="24"/>
                <w:szCs w:val="24"/>
              </w:rPr>
              <w:t xml:space="preserve">ка </w:t>
            </w:r>
            <w:proofErr w:type="spellStart"/>
            <w:r w:rsidRPr="00E11FF8">
              <w:rPr>
                <w:sz w:val="24"/>
                <w:szCs w:val="24"/>
              </w:rPr>
              <w:t>Ма</w:t>
            </w:r>
            <w:r w:rsidR="00CB5AD7">
              <w:rPr>
                <w:sz w:val="24"/>
                <w:szCs w:val="24"/>
              </w:rPr>
              <w:t>млютског</w:t>
            </w:r>
            <w:r w:rsidRPr="00E11FF8">
              <w:rPr>
                <w:sz w:val="24"/>
                <w:szCs w:val="24"/>
              </w:rPr>
              <w:t>о</w:t>
            </w:r>
            <w:proofErr w:type="spellEnd"/>
            <w:r w:rsidRPr="00E11FF8">
              <w:rPr>
                <w:sz w:val="24"/>
                <w:szCs w:val="24"/>
              </w:rPr>
              <w:t xml:space="preserve"> ра</w:t>
            </w:r>
            <w:r w:rsidRPr="00E11FF8">
              <w:rPr>
                <w:sz w:val="24"/>
                <w:szCs w:val="24"/>
              </w:rPr>
              <w:t>й</w:t>
            </w:r>
            <w:r w:rsidRPr="00E11FF8">
              <w:rPr>
                <w:sz w:val="24"/>
                <w:szCs w:val="24"/>
              </w:rPr>
              <w:t>она Северо-Казахстанской  обл</w:t>
            </w:r>
            <w:r w:rsidRPr="00E11FF8">
              <w:rPr>
                <w:sz w:val="24"/>
                <w:szCs w:val="24"/>
              </w:rPr>
              <w:t>а</w:t>
            </w:r>
            <w:r w:rsidRPr="00E11FF8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F81B37">
            <w:pPr>
              <w:rPr>
                <w:color w:val="FF0000"/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Ханты–Мансийский автоно</w:t>
            </w:r>
            <w:r w:rsidRPr="00E11FF8">
              <w:rPr>
                <w:sz w:val="24"/>
                <w:szCs w:val="24"/>
              </w:rPr>
              <w:t>м</w:t>
            </w:r>
            <w:r w:rsidRPr="00E11FF8">
              <w:rPr>
                <w:sz w:val="24"/>
                <w:szCs w:val="24"/>
              </w:rPr>
              <w:t>ный округ-Югра, г.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jc w:val="center"/>
              <w:rPr>
                <w:sz w:val="24"/>
                <w:szCs w:val="24"/>
              </w:rPr>
            </w:pPr>
            <w:r w:rsidRPr="00E11FF8">
              <w:rPr>
                <w:b/>
                <w:sz w:val="24"/>
                <w:szCs w:val="24"/>
                <w:lang w:eastAsia="en-US"/>
              </w:rPr>
              <w:t>Многомандатный избирательный округ №3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112F1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Попов Дмитрий Максим</w:t>
            </w:r>
            <w:r w:rsidRPr="00E11FF8">
              <w:rPr>
                <w:sz w:val="24"/>
                <w:szCs w:val="24"/>
              </w:rPr>
              <w:t>о</w:t>
            </w:r>
            <w:r w:rsidRPr="00E11FF8">
              <w:rPr>
                <w:sz w:val="24"/>
                <w:szCs w:val="24"/>
              </w:rPr>
              <w:t xml:space="preserve">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08.11.1994, гор. Ни</w:t>
            </w:r>
            <w:r w:rsidRPr="00E11FF8">
              <w:rPr>
                <w:sz w:val="24"/>
                <w:szCs w:val="24"/>
              </w:rPr>
              <w:t>ж</w:t>
            </w:r>
            <w:r w:rsidRPr="00E11FF8">
              <w:rPr>
                <w:sz w:val="24"/>
                <w:szCs w:val="24"/>
              </w:rPr>
              <w:t xml:space="preserve">невартовск Тюменская область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F81B37">
            <w:pPr>
              <w:rPr>
                <w:color w:val="FF0000"/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Ханты–Мансийский автоно</w:t>
            </w:r>
            <w:r w:rsidRPr="00E11FF8">
              <w:rPr>
                <w:sz w:val="24"/>
                <w:szCs w:val="24"/>
              </w:rPr>
              <w:t>м</w:t>
            </w:r>
            <w:r w:rsidRPr="00E11FF8">
              <w:rPr>
                <w:sz w:val="24"/>
                <w:szCs w:val="24"/>
              </w:rPr>
              <w:t>ный округ-Югра г. Нижнева</w:t>
            </w:r>
            <w:r w:rsidRPr="00E11FF8">
              <w:rPr>
                <w:sz w:val="24"/>
                <w:szCs w:val="24"/>
              </w:rPr>
              <w:t>р</w:t>
            </w:r>
            <w:r w:rsidRPr="00E11FF8">
              <w:rPr>
                <w:sz w:val="24"/>
                <w:szCs w:val="24"/>
              </w:rPr>
              <w:t>товск СОНТ «МАЛИНО</w:t>
            </w:r>
            <w:r w:rsidRPr="00E11FF8">
              <w:rPr>
                <w:sz w:val="24"/>
                <w:szCs w:val="24"/>
              </w:rPr>
              <w:t>В</w:t>
            </w:r>
            <w:r w:rsidRPr="00E11FF8">
              <w:rPr>
                <w:sz w:val="24"/>
                <w:szCs w:val="24"/>
              </w:rPr>
              <w:t>КА»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112F19">
            <w:pPr>
              <w:pStyle w:val="a5"/>
              <w:numPr>
                <w:ilvl w:val="0"/>
                <w:numId w:val="1"/>
              </w:numPr>
              <w:adjustRightInd/>
              <w:spacing w:line="276" w:lineRule="auto"/>
              <w:ind w:right="118"/>
              <w:contextualSpacing w:val="0"/>
              <w:jc w:val="both"/>
              <w:rPr>
                <w:bCs/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 xml:space="preserve">Идрисова </w:t>
            </w:r>
            <w:proofErr w:type="spellStart"/>
            <w:r w:rsidRPr="00E11FF8">
              <w:rPr>
                <w:sz w:val="24"/>
                <w:szCs w:val="24"/>
              </w:rPr>
              <w:t>Хаерниса</w:t>
            </w:r>
            <w:proofErr w:type="spellEnd"/>
            <w:r w:rsidRPr="00E11FF8">
              <w:rPr>
                <w:sz w:val="24"/>
                <w:szCs w:val="24"/>
              </w:rPr>
              <w:t xml:space="preserve"> </w:t>
            </w:r>
            <w:proofErr w:type="spellStart"/>
            <w:r w:rsidRPr="00E11FF8">
              <w:rPr>
                <w:sz w:val="24"/>
                <w:szCs w:val="24"/>
              </w:rPr>
              <w:t>Раф</w:t>
            </w:r>
            <w:r w:rsidRPr="00E11FF8">
              <w:rPr>
                <w:sz w:val="24"/>
                <w:szCs w:val="24"/>
              </w:rPr>
              <w:t>а</w:t>
            </w:r>
            <w:r w:rsidRPr="00E11FF8">
              <w:rPr>
                <w:sz w:val="24"/>
                <w:szCs w:val="24"/>
              </w:rPr>
              <w:lastRenderedPageBreak/>
              <w:t>изовна</w:t>
            </w:r>
            <w:proofErr w:type="spellEnd"/>
            <w:r w:rsidRPr="00E11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lastRenderedPageBreak/>
              <w:t xml:space="preserve">13.09.1967, дер. Малое </w:t>
            </w:r>
            <w:r w:rsidRPr="00E11FF8">
              <w:rPr>
                <w:sz w:val="24"/>
                <w:szCs w:val="24"/>
              </w:rPr>
              <w:lastRenderedPageBreak/>
              <w:t xml:space="preserve">Султаново </w:t>
            </w:r>
            <w:proofErr w:type="spellStart"/>
            <w:r w:rsidRPr="00E11FF8">
              <w:rPr>
                <w:sz w:val="24"/>
                <w:szCs w:val="24"/>
              </w:rPr>
              <w:t>Сафакуле</w:t>
            </w:r>
            <w:r w:rsidRPr="00E11FF8">
              <w:rPr>
                <w:sz w:val="24"/>
                <w:szCs w:val="24"/>
              </w:rPr>
              <w:t>в</w:t>
            </w:r>
            <w:r w:rsidRPr="00E11FF8">
              <w:rPr>
                <w:sz w:val="24"/>
                <w:szCs w:val="24"/>
              </w:rPr>
              <w:t>ского</w:t>
            </w:r>
            <w:proofErr w:type="spellEnd"/>
            <w:r w:rsidRPr="00E11FF8">
              <w:rPr>
                <w:sz w:val="24"/>
                <w:szCs w:val="24"/>
              </w:rPr>
              <w:t xml:space="preserve"> р-на </w:t>
            </w:r>
            <w:proofErr w:type="gramStart"/>
            <w:r w:rsidRPr="00E11FF8">
              <w:rPr>
                <w:sz w:val="24"/>
                <w:szCs w:val="24"/>
              </w:rPr>
              <w:t>Курганской</w:t>
            </w:r>
            <w:proofErr w:type="gramEnd"/>
            <w:r w:rsidRPr="00E11FF8">
              <w:rPr>
                <w:sz w:val="24"/>
                <w:szCs w:val="24"/>
              </w:rPr>
              <w:t xml:space="preserve"> обл.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F81B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Ханты–Мансийский автоно</w:t>
            </w:r>
            <w:r w:rsidRPr="00E11FF8">
              <w:rPr>
                <w:sz w:val="24"/>
                <w:szCs w:val="24"/>
              </w:rPr>
              <w:t>м</w:t>
            </w:r>
            <w:r w:rsidRPr="00E11FF8">
              <w:rPr>
                <w:sz w:val="24"/>
                <w:szCs w:val="24"/>
              </w:rPr>
              <w:lastRenderedPageBreak/>
              <w:t>ный округ-Югра Нижнева</w:t>
            </w:r>
            <w:r w:rsidRPr="00E11FF8">
              <w:rPr>
                <w:sz w:val="24"/>
                <w:szCs w:val="24"/>
              </w:rPr>
              <w:t>р</w:t>
            </w:r>
            <w:r w:rsidRPr="00E11FF8">
              <w:rPr>
                <w:sz w:val="24"/>
                <w:szCs w:val="24"/>
              </w:rPr>
              <w:t xml:space="preserve">товский район, </w:t>
            </w:r>
            <w:proofErr w:type="spellStart"/>
            <w:r w:rsidRPr="00E11FF8">
              <w:rPr>
                <w:sz w:val="24"/>
                <w:szCs w:val="24"/>
              </w:rPr>
              <w:t>п.г.т</w:t>
            </w:r>
            <w:proofErr w:type="spellEnd"/>
            <w:r w:rsidRPr="00E11FF8">
              <w:rPr>
                <w:sz w:val="24"/>
                <w:szCs w:val="24"/>
              </w:rPr>
              <w:t xml:space="preserve">. </w:t>
            </w:r>
            <w:proofErr w:type="spellStart"/>
            <w:r w:rsidRPr="00E11FF8">
              <w:rPr>
                <w:sz w:val="24"/>
                <w:szCs w:val="24"/>
              </w:rPr>
              <w:t>Изл</w:t>
            </w:r>
            <w:r w:rsidRPr="00E11FF8">
              <w:rPr>
                <w:sz w:val="24"/>
                <w:szCs w:val="24"/>
              </w:rPr>
              <w:t>у</w:t>
            </w:r>
            <w:r w:rsidRPr="00E11FF8">
              <w:rPr>
                <w:sz w:val="24"/>
                <w:szCs w:val="24"/>
              </w:rPr>
              <w:t>чинск</w:t>
            </w:r>
            <w:proofErr w:type="spellEnd"/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jc w:val="center"/>
              <w:rPr>
                <w:sz w:val="24"/>
                <w:szCs w:val="24"/>
              </w:rPr>
            </w:pPr>
            <w:r w:rsidRPr="00E11FF8">
              <w:rPr>
                <w:b/>
                <w:sz w:val="24"/>
                <w:szCs w:val="24"/>
                <w:lang w:eastAsia="en-US"/>
              </w:rPr>
              <w:lastRenderedPageBreak/>
              <w:t>Многомандатный избирательный округ №4</w:t>
            </w:r>
          </w:p>
        </w:tc>
      </w:tr>
      <w:tr w:rsidR="00112F19" w:rsidRPr="00E11FF8" w:rsidTr="005508C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 xml:space="preserve">Евдокимов Александр Сергеевич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21.03.1989, гор. Ку</w:t>
            </w:r>
            <w:r w:rsidRPr="00E11FF8">
              <w:rPr>
                <w:sz w:val="24"/>
                <w:szCs w:val="24"/>
              </w:rPr>
              <w:t>р</w:t>
            </w:r>
            <w:r w:rsidRPr="00E11FF8">
              <w:rPr>
                <w:sz w:val="24"/>
                <w:szCs w:val="24"/>
              </w:rPr>
              <w:t xml:space="preserve">ган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F81B37">
            <w:pPr>
              <w:jc w:val="center"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вартовск,  п. Дивный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Каспрук</w:t>
            </w:r>
            <w:proofErr w:type="spellEnd"/>
            <w:r w:rsidRPr="00E11FF8">
              <w:rPr>
                <w:sz w:val="24"/>
                <w:szCs w:val="24"/>
              </w:rPr>
              <w:t xml:space="preserve"> Владимир Григ</w:t>
            </w:r>
            <w:r w:rsidRPr="00E11FF8">
              <w:rPr>
                <w:sz w:val="24"/>
                <w:szCs w:val="24"/>
              </w:rPr>
              <w:t>о</w:t>
            </w:r>
            <w:r w:rsidRPr="00E11FF8">
              <w:rPr>
                <w:sz w:val="24"/>
                <w:szCs w:val="24"/>
              </w:rPr>
              <w:t xml:space="preserve">рьевич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E7447B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 xml:space="preserve">03.08.1972, </w:t>
            </w:r>
            <w:proofErr w:type="spellStart"/>
            <w:r w:rsidRPr="00E11FF8">
              <w:rPr>
                <w:sz w:val="24"/>
                <w:szCs w:val="24"/>
              </w:rPr>
              <w:t>с</w:t>
            </w:r>
            <w:proofErr w:type="gramStart"/>
            <w:r w:rsidRPr="00E11FF8">
              <w:rPr>
                <w:sz w:val="24"/>
                <w:szCs w:val="24"/>
              </w:rPr>
              <w:t>.Ж</w:t>
            </w:r>
            <w:proofErr w:type="gramEnd"/>
            <w:r w:rsidRPr="00E11FF8">
              <w:rPr>
                <w:sz w:val="24"/>
                <w:szCs w:val="24"/>
              </w:rPr>
              <w:t>уравлевка</w:t>
            </w:r>
            <w:proofErr w:type="spellEnd"/>
            <w:r w:rsidRPr="00E11FF8">
              <w:rPr>
                <w:sz w:val="24"/>
                <w:szCs w:val="24"/>
              </w:rPr>
              <w:t xml:space="preserve"> </w:t>
            </w:r>
            <w:proofErr w:type="spellStart"/>
            <w:r w:rsidRPr="00E11FF8">
              <w:rPr>
                <w:sz w:val="24"/>
                <w:szCs w:val="24"/>
              </w:rPr>
              <w:t>Маки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>ского</w:t>
            </w:r>
            <w:proofErr w:type="spellEnd"/>
            <w:r w:rsidRPr="00E11FF8">
              <w:rPr>
                <w:sz w:val="24"/>
                <w:szCs w:val="24"/>
              </w:rPr>
              <w:t xml:space="preserve"> района Целин</w:t>
            </w:r>
            <w:r w:rsidRPr="00E11FF8">
              <w:rPr>
                <w:sz w:val="24"/>
                <w:szCs w:val="24"/>
              </w:rPr>
              <w:t>о</w:t>
            </w:r>
            <w:r w:rsidRPr="00E11FF8">
              <w:rPr>
                <w:sz w:val="24"/>
                <w:szCs w:val="24"/>
              </w:rPr>
              <w:t xml:space="preserve">градской области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F81B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jc w:val="center"/>
              <w:rPr>
                <w:sz w:val="24"/>
                <w:szCs w:val="24"/>
                <w:lang w:eastAsia="en-US"/>
              </w:rPr>
            </w:pPr>
            <w:r w:rsidRPr="00E11FF8">
              <w:rPr>
                <w:b/>
                <w:sz w:val="24"/>
                <w:szCs w:val="24"/>
                <w:lang w:eastAsia="en-US"/>
              </w:rPr>
              <w:t>Многомандатный избирательный округ №5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Пыжова</w:t>
            </w:r>
            <w:proofErr w:type="spellEnd"/>
            <w:r w:rsidRPr="00E11FF8">
              <w:rPr>
                <w:sz w:val="24"/>
                <w:szCs w:val="24"/>
              </w:rPr>
              <w:t xml:space="preserve"> Елена Валерие</w:t>
            </w:r>
            <w:r w:rsidRPr="00E11FF8">
              <w:rPr>
                <w:sz w:val="24"/>
                <w:szCs w:val="24"/>
              </w:rPr>
              <w:t>в</w:t>
            </w:r>
            <w:r w:rsidRPr="00E11FF8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25.09.1972, гор. В</w:t>
            </w:r>
            <w:r w:rsidRPr="00E11FF8">
              <w:rPr>
                <w:sz w:val="24"/>
                <w:szCs w:val="24"/>
              </w:rPr>
              <w:t>ы</w:t>
            </w:r>
            <w:r w:rsidRPr="00E11FF8">
              <w:rPr>
                <w:sz w:val="24"/>
                <w:szCs w:val="24"/>
              </w:rPr>
              <w:t xml:space="preserve">борг Ленинградской области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F81B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Ханты–Мансийский автоно</w:t>
            </w:r>
            <w:r w:rsidRPr="00E11FF8">
              <w:rPr>
                <w:sz w:val="24"/>
                <w:szCs w:val="24"/>
              </w:rPr>
              <w:t>м</w:t>
            </w:r>
            <w:r w:rsidRPr="00E11FF8">
              <w:rPr>
                <w:sz w:val="24"/>
                <w:szCs w:val="24"/>
              </w:rPr>
              <w:t>ный округ-Югра г. Нижнева</w:t>
            </w:r>
            <w:r w:rsidRPr="00E11FF8">
              <w:rPr>
                <w:sz w:val="24"/>
                <w:szCs w:val="24"/>
              </w:rPr>
              <w:t>р</w:t>
            </w:r>
            <w:r w:rsidRPr="00E11FF8">
              <w:rPr>
                <w:sz w:val="24"/>
                <w:szCs w:val="24"/>
              </w:rPr>
              <w:t>товск СОНТ «МАЛИНО</w:t>
            </w:r>
            <w:r w:rsidRPr="00E11FF8">
              <w:rPr>
                <w:sz w:val="24"/>
                <w:szCs w:val="24"/>
              </w:rPr>
              <w:t>В</w:t>
            </w:r>
            <w:r w:rsidRPr="00E11FF8">
              <w:rPr>
                <w:sz w:val="24"/>
                <w:szCs w:val="24"/>
              </w:rPr>
              <w:t>КА»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Ведерина</w:t>
            </w:r>
            <w:proofErr w:type="spellEnd"/>
            <w:r w:rsidRPr="00E11FF8">
              <w:rPr>
                <w:sz w:val="24"/>
                <w:szCs w:val="24"/>
              </w:rPr>
              <w:t xml:space="preserve"> Елена Витал</w:t>
            </w:r>
            <w:r w:rsidRPr="00E11FF8">
              <w:rPr>
                <w:sz w:val="24"/>
                <w:szCs w:val="24"/>
              </w:rPr>
              <w:t>ь</w:t>
            </w:r>
            <w:r w:rsidRPr="00E11FF8">
              <w:rPr>
                <w:sz w:val="24"/>
                <w:szCs w:val="24"/>
              </w:rPr>
              <w:t xml:space="preserve">евна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22.12.1968, гор. Ни</w:t>
            </w:r>
            <w:r w:rsidRPr="00E11FF8">
              <w:rPr>
                <w:sz w:val="24"/>
                <w:szCs w:val="24"/>
              </w:rPr>
              <w:t>ж</w:t>
            </w:r>
            <w:r w:rsidRPr="00E11FF8">
              <w:rPr>
                <w:sz w:val="24"/>
                <w:szCs w:val="24"/>
              </w:rPr>
              <w:t>невартовск Тюме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 xml:space="preserve">ской области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F81B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jc w:val="center"/>
              <w:rPr>
                <w:sz w:val="24"/>
                <w:szCs w:val="24"/>
                <w:lang w:eastAsia="en-US"/>
              </w:rPr>
            </w:pPr>
            <w:r w:rsidRPr="00E11FF8">
              <w:rPr>
                <w:b/>
                <w:sz w:val="24"/>
                <w:szCs w:val="24"/>
                <w:lang w:eastAsia="en-US"/>
              </w:rPr>
              <w:t>Многомандатный избирательный округ №6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Кулагин Александр Ан</w:t>
            </w:r>
            <w:r w:rsidRPr="00E11FF8">
              <w:rPr>
                <w:sz w:val="24"/>
                <w:szCs w:val="24"/>
              </w:rPr>
              <w:t>а</w:t>
            </w:r>
            <w:r w:rsidRPr="00E11FF8">
              <w:rPr>
                <w:sz w:val="24"/>
                <w:szCs w:val="24"/>
              </w:rPr>
              <w:t xml:space="preserve">тольевич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13.04.1984, гор. Ни</w:t>
            </w:r>
            <w:r w:rsidRPr="00E11FF8">
              <w:rPr>
                <w:sz w:val="24"/>
                <w:szCs w:val="24"/>
              </w:rPr>
              <w:t>ж</w:t>
            </w:r>
            <w:r w:rsidRPr="00E11FF8">
              <w:rPr>
                <w:sz w:val="24"/>
                <w:szCs w:val="24"/>
              </w:rPr>
              <w:t>невартовск Тюме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 xml:space="preserve">ской области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F81B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Бойко Константин Ник</w:t>
            </w:r>
            <w:r w:rsidRPr="00E11FF8">
              <w:rPr>
                <w:sz w:val="24"/>
                <w:szCs w:val="24"/>
              </w:rPr>
              <w:t>о</w:t>
            </w:r>
            <w:r w:rsidRPr="00E11FF8">
              <w:rPr>
                <w:sz w:val="24"/>
                <w:szCs w:val="24"/>
              </w:rPr>
              <w:t xml:space="preserve">лаевич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01.03.1976, гор. Реч</w:t>
            </w:r>
            <w:r w:rsidRPr="00E11FF8">
              <w:rPr>
                <w:sz w:val="24"/>
                <w:szCs w:val="24"/>
              </w:rPr>
              <w:t>и</w:t>
            </w:r>
            <w:r w:rsidRPr="00E11FF8">
              <w:rPr>
                <w:sz w:val="24"/>
                <w:szCs w:val="24"/>
              </w:rPr>
              <w:t>ца Гомельской обл</w:t>
            </w:r>
            <w:r w:rsidRPr="00E11FF8">
              <w:rPr>
                <w:sz w:val="24"/>
                <w:szCs w:val="24"/>
              </w:rPr>
              <w:t>а</w:t>
            </w:r>
            <w:r w:rsidRPr="00E11FF8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F81B37">
            <w:pPr>
              <w:rPr>
                <w:color w:val="FF0000"/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  <w:lang w:eastAsia="en-US"/>
              </w:rPr>
            </w:pP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Хаматнуров</w:t>
            </w:r>
            <w:proofErr w:type="spellEnd"/>
            <w:r w:rsidRPr="00E11FF8">
              <w:rPr>
                <w:sz w:val="24"/>
                <w:szCs w:val="24"/>
              </w:rPr>
              <w:t xml:space="preserve"> Алмаз </w:t>
            </w:r>
            <w:proofErr w:type="spellStart"/>
            <w:r w:rsidRPr="00E11FF8">
              <w:rPr>
                <w:sz w:val="24"/>
                <w:szCs w:val="24"/>
              </w:rPr>
              <w:t>Сал</w:t>
            </w:r>
            <w:r w:rsidRPr="00E11FF8">
              <w:rPr>
                <w:sz w:val="24"/>
                <w:szCs w:val="24"/>
              </w:rPr>
              <w:t>и</w:t>
            </w:r>
            <w:r w:rsidRPr="00E11FF8">
              <w:rPr>
                <w:sz w:val="24"/>
                <w:szCs w:val="24"/>
              </w:rPr>
              <w:t>хович</w:t>
            </w:r>
            <w:proofErr w:type="spellEnd"/>
            <w:r w:rsidRPr="00E11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AB1BFA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2</w:t>
            </w:r>
            <w:r w:rsidR="00AB1BFA">
              <w:rPr>
                <w:sz w:val="24"/>
                <w:szCs w:val="24"/>
              </w:rPr>
              <w:t xml:space="preserve">5.01.1991, с. Кубанка </w:t>
            </w:r>
            <w:proofErr w:type="spellStart"/>
            <w:r w:rsidR="00AB1BFA">
              <w:rPr>
                <w:sz w:val="24"/>
                <w:szCs w:val="24"/>
              </w:rPr>
              <w:t>Переволодского</w:t>
            </w:r>
            <w:proofErr w:type="spellEnd"/>
            <w:r w:rsidRPr="00E11FF8">
              <w:rPr>
                <w:sz w:val="24"/>
                <w:szCs w:val="24"/>
              </w:rPr>
              <w:t xml:space="preserve"> р-на Оренбургской обл. Российская Федерация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5508C5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 xml:space="preserve">ный округ – Югра, </w:t>
            </w:r>
            <w:r w:rsidRPr="00E11FF8">
              <w:rPr>
                <w:sz w:val="24"/>
                <w:szCs w:val="24"/>
              </w:rPr>
              <w:t xml:space="preserve">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 xml:space="preserve">вартовский район </w:t>
            </w:r>
            <w:proofErr w:type="spellStart"/>
            <w:r w:rsidRPr="00E11FF8">
              <w:rPr>
                <w:sz w:val="24"/>
                <w:szCs w:val="24"/>
              </w:rPr>
              <w:t>п.г.т</w:t>
            </w:r>
            <w:proofErr w:type="spellEnd"/>
            <w:r w:rsidRPr="00E11FF8">
              <w:rPr>
                <w:sz w:val="24"/>
                <w:szCs w:val="24"/>
              </w:rPr>
              <w:t xml:space="preserve">. </w:t>
            </w:r>
            <w:proofErr w:type="spellStart"/>
            <w:r w:rsidRPr="00E11FF8">
              <w:rPr>
                <w:sz w:val="24"/>
                <w:szCs w:val="24"/>
              </w:rPr>
              <w:t>Изл</w:t>
            </w:r>
            <w:r w:rsidRPr="00E11FF8">
              <w:rPr>
                <w:sz w:val="24"/>
                <w:szCs w:val="24"/>
              </w:rPr>
              <w:t>у</w:t>
            </w:r>
            <w:r w:rsidRPr="00E11FF8">
              <w:rPr>
                <w:sz w:val="24"/>
                <w:szCs w:val="24"/>
              </w:rPr>
              <w:t>чинск</w:t>
            </w:r>
            <w:proofErr w:type="spellEnd"/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Яблуковский</w:t>
            </w:r>
            <w:proofErr w:type="spellEnd"/>
            <w:r w:rsidRPr="00E11FF8">
              <w:rPr>
                <w:sz w:val="24"/>
                <w:szCs w:val="24"/>
              </w:rPr>
              <w:t xml:space="preserve"> Сергей Се</w:t>
            </w:r>
            <w:r w:rsidRPr="00E11FF8">
              <w:rPr>
                <w:sz w:val="24"/>
                <w:szCs w:val="24"/>
              </w:rPr>
              <w:t>р</w:t>
            </w:r>
            <w:r w:rsidRPr="00E11FF8">
              <w:rPr>
                <w:sz w:val="24"/>
                <w:szCs w:val="24"/>
              </w:rPr>
              <w:t xml:space="preserve">геевич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54042B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25.03.197</w:t>
            </w:r>
            <w:r w:rsidR="0054042B">
              <w:rPr>
                <w:sz w:val="24"/>
                <w:szCs w:val="24"/>
              </w:rPr>
              <w:t>1</w:t>
            </w:r>
            <w:r w:rsidRPr="00E11FF8">
              <w:rPr>
                <w:sz w:val="24"/>
                <w:szCs w:val="24"/>
              </w:rPr>
              <w:t xml:space="preserve">, гор. Омск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5508C5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  <w:tr w:rsidR="00112F19" w:rsidRPr="00E11FF8" w:rsidTr="001F437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11FF8"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proofErr w:type="spellStart"/>
            <w:r w:rsidRPr="00E11FF8">
              <w:rPr>
                <w:sz w:val="24"/>
                <w:szCs w:val="24"/>
              </w:rPr>
              <w:t>Билетин</w:t>
            </w:r>
            <w:proofErr w:type="spellEnd"/>
            <w:r w:rsidRPr="00E11FF8">
              <w:rPr>
                <w:sz w:val="24"/>
                <w:szCs w:val="24"/>
              </w:rPr>
              <w:t xml:space="preserve"> Станислав Ви</w:t>
            </w:r>
            <w:r w:rsidRPr="00E11FF8">
              <w:rPr>
                <w:sz w:val="24"/>
                <w:szCs w:val="24"/>
              </w:rPr>
              <w:t>к</w:t>
            </w:r>
            <w:r w:rsidRPr="00E11FF8">
              <w:rPr>
                <w:sz w:val="24"/>
                <w:szCs w:val="24"/>
              </w:rPr>
              <w:t xml:space="preserve">торович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</w:rPr>
              <w:t>17.06.1980, гор. Ни</w:t>
            </w:r>
            <w:r w:rsidRPr="00E11FF8">
              <w:rPr>
                <w:sz w:val="24"/>
                <w:szCs w:val="24"/>
              </w:rPr>
              <w:t>ж</w:t>
            </w:r>
            <w:r w:rsidRPr="00E11FF8">
              <w:rPr>
                <w:sz w:val="24"/>
                <w:szCs w:val="24"/>
              </w:rPr>
              <w:t>невартовск Тюме</w:t>
            </w:r>
            <w:r w:rsidRPr="00E11FF8">
              <w:rPr>
                <w:sz w:val="24"/>
                <w:szCs w:val="24"/>
              </w:rPr>
              <w:t>н</w:t>
            </w:r>
            <w:r w:rsidRPr="00E11FF8">
              <w:rPr>
                <w:sz w:val="24"/>
                <w:szCs w:val="24"/>
              </w:rPr>
              <w:t xml:space="preserve">ской области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19" w:rsidRPr="00E11FF8" w:rsidRDefault="00112F19" w:rsidP="00B55437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19" w:rsidRPr="00E11FF8" w:rsidRDefault="00112F19" w:rsidP="005508C5">
            <w:pPr>
              <w:rPr>
                <w:sz w:val="24"/>
                <w:szCs w:val="24"/>
              </w:rPr>
            </w:pPr>
            <w:r w:rsidRPr="00E11FF8">
              <w:rPr>
                <w:sz w:val="24"/>
                <w:szCs w:val="24"/>
                <w:lang w:eastAsia="en-US"/>
              </w:rPr>
              <w:t>Ханты-Мансийский автоно</w:t>
            </w:r>
            <w:r w:rsidRPr="00E11FF8">
              <w:rPr>
                <w:sz w:val="24"/>
                <w:szCs w:val="24"/>
                <w:lang w:eastAsia="en-US"/>
              </w:rPr>
              <w:t>м</w:t>
            </w:r>
            <w:r w:rsidRPr="00E11FF8">
              <w:rPr>
                <w:sz w:val="24"/>
                <w:szCs w:val="24"/>
                <w:lang w:eastAsia="en-US"/>
              </w:rPr>
              <w:t>ный округ – Югра, г</w:t>
            </w:r>
            <w:r w:rsidRPr="00E11FF8">
              <w:rPr>
                <w:sz w:val="24"/>
                <w:szCs w:val="24"/>
              </w:rPr>
              <w:t>. Нижн</w:t>
            </w:r>
            <w:r w:rsidRPr="00E11FF8">
              <w:rPr>
                <w:sz w:val="24"/>
                <w:szCs w:val="24"/>
              </w:rPr>
              <w:t>е</w:t>
            </w:r>
            <w:r w:rsidRPr="00E11FF8">
              <w:rPr>
                <w:sz w:val="24"/>
                <w:szCs w:val="24"/>
              </w:rPr>
              <w:t>вартовск</w:t>
            </w:r>
          </w:p>
        </w:tc>
      </w:tr>
    </w:tbl>
    <w:p w:rsidR="00112F19" w:rsidRPr="00E11FF8" w:rsidRDefault="00112F19" w:rsidP="00112F19">
      <w:pPr>
        <w:pStyle w:val="aa"/>
        <w:rPr>
          <w:sz w:val="24"/>
          <w:szCs w:val="24"/>
        </w:rPr>
      </w:pPr>
    </w:p>
    <w:p w:rsidR="00B33D60" w:rsidRPr="00E11FF8" w:rsidRDefault="00B33D60" w:rsidP="00112F19">
      <w:pPr>
        <w:pStyle w:val="a3"/>
        <w:rPr>
          <w:color w:val="000000" w:themeColor="text1"/>
          <w:sz w:val="24"/>
        </w:rPr>
      </w:pPr>
    </w:p>
    <w:sectPr w:rsidR="00B33D60" w:rsidRPr="00E11FF8" w:rsidSect="001F4375">
      <w:pgSz w:w="16838" w:h="11906" w:orient="landscape"/>
      <w:pgMar w:top="567" w:right="567" w:bottom="680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2C3"/>
    <w:multiLevelType w:val="hybridMultilevel"/>
    <w:tmpl w:val="787E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8C5"/>
    <w:multiLevelType w:val="hybridMultilevel"/>
    <w:tmpl w:val="5654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7EEC"/>
    <w:multiLevelType w:val="hybridMultilevel"/>
    <w:tmpl w:val="160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F7A"/>
    <w:multiLevelType w:val="hybridMultilevel"/>
    <w:tmpl w:val="C0F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3303"/>
    <w:multiLevelType w:val="hybridMultilevel"/>
    <w:tmpl w:val="07A0E04E"/>
    <w:lvl w:ilvl="0" w:tplc="028C0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C87080D"/>
    <w:multiLevelType w:val="hybridMultilevel"/>
    <w:tmpl w:val="630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E4"/>
    <w:rsid w:val="00001619"/>
    <w:rsid w:val="00031A7C"/>
    <w:rsid w:val="000468BE"/>
    <w:rsid w:val="00106AD9"/>
    <w:rsid w:val="00112F19"/>
    <w:rsid w:val="00166B47"/>
    <w:rsid w:val="00172B14"/>
    <w:rsid w:val="001A57C9"/>
    <w:rsid w:val="001F4375"/>
    <w:rsid w:val="0024467A"/>
    <w:rsid w:val="00251962"/>
    <w:rsid w:val="00327569"/>
    <w:rsid w:val="00332DF5"/>
    <w:rsid w:val="003773A9"/>
    <w:rsid w:val="003C7854"/>
    <w:rsid w:val="003D0361"/>
    <w:rsid w:val="003D4FDF"/>
    <w:rsid w:val="004044DB"/>
    <w:rsid w:val="00431379"/>
    <w:rsid w:val="00433B62"/>
    <w:rsid w:val="00440A90"/>
    <w:rsid w:val="00456F53"/>
    <w:rsid w:val="004A1AEC"/>
    <w:rsid w:val="004A6073"/>
    <w:rsid w:val="004B513A"/>
    <w:rsid w:val="004B7540"/>
    <w:rsid w:val="004D3134"/>
    <w:rsid w:val="00507CAC"/>
    <w:rsid w:val="0054042B"/>
    <w:rsid w:val="005508C5"/>
    <w:rsid w:val="005642F2"/>
    <w:rsid w:val="00582D3F"/>
    <w:rsid w:val="005B0626"/>
    <w:rsid w:val="005C3361"/>
    <w:rsid w:val="005D6C3E"/>
    <w:rsid w:val="006010C8"/>
    <w:rsid w:val="00633BA9"/>
    <w:rsid w:val="00640996"/>
    <w:rsid w:val="00641F96"/>
    <w:rsid w:val="0065493B"/>
    <w:rsid w:val="006D7A1E"/>
    <w:rsid w:val="00707A12"/>
    <w:rsid w:val="00713EF8"/>
    <w:rsid w:val="00727FE4"/>
    <w:rsid w:val="00736FA2"/>
    <w:rsid w:val="00744A3F"/>
    <w:rsid w:val="00753AF9"/>
    <w:rsid w:val="00784542"/>
    <w:rsid w:val="00805FE8"/>
    <w:rsid w:val="0081647C"/>
    <w:rsid w:val="008A25B7"/>
    <w:rsid w:val="00913F7D"/>
    <w:rsid w:val="00983A12"/>
    <w:rsid w:val="009E17F7"/>
    <w:rsid w:val="009F175C"/>
    <w:rsid w:val="00AA6AB6"/>
    <w:rsid w:val="00AB1BFA"/>
    <w:rsid w:val="00AE2D60"/>
    <w:rsid w:val="00AF6820"/>
    <w:rsid w:val="00B12141"/>
    <w:rsid w:val="00B21DC3"/>
    <w:rsid w:val="00B33D60"/>
    <w:rsid w:val="00B41FDB"/>
    <w:rsid w:val="00BF37F6"/>
    <w:rsid w:val="00C055C9"/>
    <w:rsid w:val="00C516B0"/>
    <w:rsid w:val="00CB5AD7"/>
    <w:rsid w:val="00CC1361"/>
    <w:rsid w:val="00CF1A0B"/>
    <w:rsid w:val="00D1444F"/>
    <w:rsid w:val="00D75E9C"/>
    <w:rsid w:val="00DA77A5"/>
    <w:rsid w:val="00E04435"/>
    <w:rsid w:val="00E11FF8"/>
    <w:rsid w:val="00E2660D"/>
    <w:rsid w:val="00E303D4"/>
    <w:rsid w:val="00E7447B"/>
    <w:rsid w:val="00ED16AA"/>
    <w:rsid w:val="00F71ABE"/>
    <w:rsid w:val="00F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D6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E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2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A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AA6A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AA6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A6AB6"/>
    <w:pPr>
      <w:widowControl/>
      <w:autoSpaceDE/>
      <w:autoSpaceDN/>
      <w:adjustRightInd/>
      <w:jc w:val="both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AB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12F1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2F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D6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E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2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A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AA6A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AA6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A6AB6"/>
    <w:pPr>
      <w:widowControl/>
      <w:autoSpaceDE/>
      <w:autoSpaceDN/>
      <w:adjustRightInd/>
      <w:jc w:val="both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AB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12F1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2F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054C-4BBF-47A5-8B80-FF4F92BC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Колобаева Екатерина Николаевна</dc:creator>
  <cp:lastModifiedBy>Е.В. Глотова</cp:lastModifiedBy>
  <cp:revision>2</cp:revision>
  <cp:lastPrinted>2018-07-13T14:53:00Z</cp:lastPrinted>
  <dcterms:created xsi:type="dcterms:W3CDTF">2018-08-20T04:25:00Z</dcterms:created>
  <dcterms:modified xsi:type="dcterms:W3CDTF">2018-08-20T04:25:00Z</dcterms:modified>
</cp:coreProperties>
</file>