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Default="006001E5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FA2778" w:rsidRDefault="00FA2778" w:rsidP="00FA2778">
      <w:pPr>
        <w:rPr>
          <w:lang w:val="en-US"/>
        </w:rPr>
      </w:pPr>
    </w:p>
    <w:p w:rsidR="00FA2778" w:rsidRPr="00FA2778" w:rsidRDefault="00FA2778" w:rsidP="00FA2778">
      <w:pPr>
        <w:rPr>
          <w:lang w:val="en-US"/>
        </w:rPr>
      </w:pPr>
    </w:p>
    <w:p w:rsidR="00A75D4C" w:rsidRPr="00143AD0" w:rsidRDefault="00A75D4C" w:rsidP="00EC2EC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E41FD9" w:rsidRPr="00E41FD9" w:rsidRDefault="0077365E" w:rsidP="00E41FD9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12.03.2018 </w:t>
      </w:r>
      <w:bookmarkStart w:id="0" w:name="_GoBack"/>
      <w:bookmarkEnd w:id="0"/>
      <w:r w:rsidR="00E41FD9" w:rsidRPr="00E41FD9">
        <w:rPr>
          <w:rFonts w:ascii="Times New Roman" w:eastAsiaTheme="minorHAnsi" w:hAnsi="Times New Roman"/>
          <w:b/>
          <w:sz w:val="28"/>
          <w:szCs w:val="28"/>
        </w:rPr>
        <w:t xml:space="preserve">Целевые модели – 2018: работа будет продолжена </w:t>
      </w:r>
    </w:p>
    <w:p w:rsidR="00E41FD9" w:rsidRPr="00E41FD9" w:rsidRDefault="00E41FD9" w:rsidP="00E41FD9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E41FD9">
        <w:rPr>
          <w:rFonts w:ascii="Times New Roman" w:eastAsiaTheme="minorHAnsi" w:hAnsi="Times New Roman"/>
          <w:b/>
          <w:sz w:val="28"/>
          <w:szCs w:val="28"/>
        </w:rPr>
        <w:t xml:space="preserve">С 1 января 2018 года в целевые модели  повышения инвестиционной привлекательности регионов включены показатели доли услуг по кадастровому учету и регистрации прав, оказываемых </w:t>
      </w:r>
      <w:proofErr w:type="spellStart"/>
      <w:r w:rsidRPr="00E41FD9">
        <w:rPr>
          <w:rFonts w:ascii="Times New Roman" w:eastAsiaTheme="minorHAnsi" w:hAnsi="Times New Roman"/>
          <w:b/>
          <w:sz w:val="28"/>
          <w:szCs w:val="28"/>
        </w:rPr>
        <w:t>Росреестром</w:t>
      </w:r>
      <w:proofErr w:type="spellEnd"/>
      <w:r w:rsidRPr="00E41FD9">
        <w:rPr>
          <w:rFonts w:ascii="Times New Roman" w:eastAsiaTheme="minorHAnsi" w:hAnsi="Times New Roman"/>
          <w:b/>
          <w:sz w:val="28"/>
          <w:szCs w:val="28"/>
        </w:rPr>
        <w:t xml:space="preserve"> органам государственной власти субъектов федерации и местного самоуправления в электронном виде. Согласно моделям, доля таких услуг до конца 2019 года должна составить 80 %, до конца 2020 года – 100 %.  </w:t>
      </w:r>
    </w:p>
    <w:p w:rsidR="00E41FD9" w:rsidRPr="00E41FD9" w:rsidRDefault="00E41FD9" w:rsidP="00E41FD9">
      <w:pPr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>
        <w:rPr>
          <w:rFonts w:ascii="Times New Roman" w:eastAsiaTheme="minorHAnsi" w:hAnsi="Times New Roman"/>
          <w:sz w:val="28"/>
          <w:szCs w:val="28"/>
        </w:rPr>
        <w:t>Между тем, в</w:t>
      </w:r>
      <w:r w:rsidRPr="00E41FD9">
        <w:rPr>
          <w:rFonts w:ascii="Times New Roman" w:eastAsiaTheme="minorHAnsi" w:hAnsi="Times New Roman"/>
          <w:sz w:val="28"/>
          <w:szCs w:val="28"/>
        </w:rPr>
        <w:t xml:space="preserve"> 2017 году </w:t>
      </w:r>
      <w:r>
        <w:rPr>
          <w:rFonts w:ascii="Times New Roman" w:eastAsiaTheme="minorHAnsi" w:hAnsi="Times New Roman"/>
          <w:sz w:val="28"/>
          <w:szCs w:val="28"/>
        </w:rPr>
        <w:t>в</w:t>
      </w:r>
      <w:r w:rsidRPr="00E41FD9">
        <w:rPr>
          <w:rFonts w:ascii="Times New Roman" w:eastAsiaTheme="minorHAnsi" w:hAnsi="Times New Roman"/>
          <w:sz w:val="28"/>
          <w:szCs w:val="28"/>
        </w:rPr>
        <w:t xml:space="preserve"> цел</w:t>
      </w:r>
      <w:r>
        <w:rPr>
          <w:rFonts w:ascii="Times New Roman" w:eastAsiaTheme="minorHAnsi" w:hAnsi="Times New Roman"/>
          <w:sz w:val="28"/>
          <w:szCs w:val="28"/>
        </w:rPr>
        <w:t xml:space="preserve">ях </w:t>
      </w:r>
      <w:r w:rsidRPr="00E41FD9">
        <w:rPr>
          <w:rFonts w:ascii="Times New Roman" w:eastAsiaTheme="minorHAnsi" w:hAnsi="Times New Roman"/>
          <w:sz w:val="28"/>
          <w:szCs w:val="28"/>
        </w:rPr>
        <w:t xml:space="preserve">повышения качества и сокращения сроков предоставления государственных услуг Управлением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по ХМАО – Югре в федеральные, региональные органы власти, органы местного самоуправления было направлено 21 663 межведомственных запроса  посредством системы межведомственного электронного взаимодействия. Получено 18 135 ответов, доля ответов при этом    составила 83,7 % при нормативном показателе 80 % к концу 2019 года.  </w:t>
      </w:r>
    </w:p>
    <w:p w:rsidR="00E41FD9" w:rsidRPr="00E41FD9" w:rsidRDefault="00E41FD9" w:rsidP="00E41FD9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41FD9">
        <w:rPr>
          <w:rFonts w:ascii="Times New Roman" w:eastAsiaTheme="minorHAnsi" w:hAnsi="Times New Roman"/>
          <w:sz w:val="28"/>
          <w:szCs w:val="28"/>
        </w:rPr>
        <w:t xml:space="preserve">По словам руководителя Управления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по ХМАО – Югре Владимира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Хапаева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, электронное взаимодействие государственных органов при получении услуг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способствует повышению эффективности их деятельности и выступает ключевым направлением повышения инвестиционной привлекательности региона.</w:t>
      </w:r>
    </w:p>
    <w:p w:rsidR="00E41FD9" w:rsidRPr="00E41FD9" w:rsidRDefault="00E41FD9" w:rsidP="00E41FD9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E41FD9">
        <w:rPr>
          <w:rFonts w:ascii="Times New Roman" w:eastAsiaTheme="minorHAnsi" w:hAnsi="Times New Roman"/>
          <w:sz w:val="28"/>
          <w:szCs w:val="28"/>
        </w:rPr>
        <w:t xml:space="preserve">С целью развития «бесконтактных технологий»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Росреестр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постепенно передает  МФЦ функции по приему-выдаче документов на оказание услуг ведомства. Доля государственных услуг по регистрации прав, предоставленных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югорчанам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через МФЦ, в общем количестве государственных услуг по регистрации прав   составила  в 2017 году 90,44% при установленном показателе 70%. Так,</w:t>
      </w:r>
      <w:r w:rsidRPr="00E41FD9">
        <w:rPr>
          <w:rFonts w:ascii="Times New Roman" w:eastAsiaTheme="minorHAnsi" w:hAnsi="Times New Roman"/>
          <w:b/>
          <w:sz w:val="28"/>
          <w:szCs w:val="28"/>
        </w:rPr>
        <w:t xml:space="preserve">   </w:t>
      </w:r>
      <w:r w:rsidRPr="00E41FD9">
        <w:rPr>
          <w:rFonts w:ascii="Times New Roman" w:eastAsiaTheme="minorHAnsi" w:hAnsi="Times New Roman"/>
          <w:sz w:val="28"/>
          <w:szCs w:val="28"/>
        </w:rPr>
        <w:t xml:space="preserve"> через  систему МФЦ  Югры было подано   191 453 заявления о государственной регистрации прав,  о государственном кадастровом учете – 41 397. Общее количество принятых МФЦ заявлений о проведении единой процедуры </w:t>
      </w:r>
      <w:r w:rsidRPr="00E41FD9">
        <w:rPr>
          <w:rFonts w:ascii="Times New Roman" w:eastAsiaTheme="minorHAnsi" w:hAnsi="Times New Roman"/>
          <w:sz w:val="28"/>
          <w:szCs w:val="28"/>
        </w:rPr>
        <w:lastRenderedPageBreak/>
        <w:t xml:space="preserve">государственного кадастрового учета и государственной регистрации прав  – 23 225. </w:t>
      </w:r>
    </w:p>
    <w:p w:rsidR="00E41FD9" w:rsidRPr="00E41FD9" w:rsidRDefault="00E41FD9" w:rsidP="00E41F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41FD9">
        <w:rPr>
          <w:rFonts w:ascii="Times New Roman" w:eastAsiaTheme="minorHAnsi" w:hAnsi="Times New Roman"/>
          <w:sz w:val="28"/>
          <w:szCs w:val="28"/>
        </w:rPr>
        <w:t xml:space="preserve">При оценке инвестиционного климата рассматривается также качество регистрационного процесса.  По результатам рассмотрения </w:t>
      </w:r>
      <w:proofErr w:type="gramStart"/>
      <w:r w:rsidRPr="00E41FD9">
        <w:rPr>
          <w:rFonts w:ascii="Times New Roman" w:eastAsiaTheme="minorHAnsi" w:hAnsi="Times New Roman"/>
          <w:sz w:val="28"/>
          <w:szCs w:val="28"/>
        </w:rPr>
        <w:t>пакетов документов, представленных для оказания государственной услуги по государственному кадастровому учету и регистрации права  за отчетный период принято</w:t>
      </w:r>
      <w:proofErr w:type="gramEnd"/>
      <w:r w:rsidRPr="00E41FD9">
        <w:rPr>
          <w:rFonts w:ascii="Times New Roman" w:eastAsiaTheme="minorHAnsi" w:hAnsi="Times New Roman"/>
          <w:sz w:val="28"/>
          <w:szCs w:val="28"/>
        </w:rPr>
        <w:t xml:space="preserve"> 314 812 решений. При этом количество положительных решений – 289 485, что составляет 91,95 % от общего числа принятых решений. Решения о приостановлении составили 6,7 %, решения об отказе – 1,85.      </w:t>
      </w:r>
    </w:p>
    <w:p w:rsidR="00E41FD9" w:rsidRPr="00E41FD9" w:rsidRDefault="00E41FD9" w:rsidP="00E41FD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143AD0" w:rsidRDefault="00E41FD9" w:rsidP="00E41FD9">
      <w:pPr>
        <w:spacing w:after="0"/>
        <w:rPr>
          <w:rFonts w:ascii="Times New Roman" w:hAnsi="Times New Roman"/>
          <w:b/>
          <w:sz w:val="28"/>
          <w:szCs w:val="28"/>
        </w:rPr>
      </w:pPr>
      <w:r w:rsidRPr="00E41FD9">
        <w:rPr>
          <w:rFonts w:ascii="Times New Roman" w:eastAsiaTheme="minorHAnsi" w:hAnsi="Times New Roman"/>
          <w:sz w:val="28"/>
          <w:szCs w:val="28"/>
        </w:rPr>
        <w:t xml:space="preserve">Пресс-служба Управления </w:t>
      </w:r>
      <w:proofErr w:type="spellStart"/>
      <w:r w:rsidRPr="00E41FD9">
        <w:rPr>
          <w:rFonts w:ascii="Times New Roman" w:eastAsiaTheme="minorHAnsi" w:hAnsi="Times New Roman"/>
          <w:sz w:val="28"/>
          <w:szCs w:val="28"/>
        </w:rPr>
        <w:t>Росреестра</w:t>
      </w:r>
      <w:proofErr w:type="spellEnd"/>
      <w:r w:rsidRPr="00E41FD9">
        <w:rPr>
          <w:rFonts w:ascii="Times New Roman" w:eastAsiaTheme="minorHAnsi" w:hAnsi="Times New Roman"/>
          <w:sz w:val="28"/>
          <w:szCs w:val="28"/>
        </w:rPr>
        <w:t xml:space="preserve"> по ХМАО – Югре  </w:t>
      </w:r>
    </w:p>
    <w:sectPr w:rsidR="00143AD0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7035A"/>
    <w:rsid w:val="00075D30"/>
    <w:rsid w:val="000A2795"/>
    <w:rsid w:val="000B1CAA"/>
    <w:rsid w:val="000D7F3B"/>
    <w:rsid w:val="000E33AC"/>
    <w:rsid w:val="000F7B76"/>
    <w:rsid w:val="00101580"/>
    <w:rsid w:val="00136378"/>
    <w:rsid w:val="00143AD0"/>
    <w:rsid w:val="00143F2D"/>
    <w:rsid w:val="00151095"/>
    <w:rsid w:val="001666A7"/>
    <w:rsid w:val="00175DEB"/>
    <w:rsid w:val="0019455E"/>
    <w:rsid w:val="001A73E1"/>
    <w:rsid w:val="001D3A89"/>
    <w:rsid w:val="00201BBD"/>
    <w:rsid w:val="00224E92"/>
    <w:rsid w:val="00263181"/>
    <w:rsid w:val="00283327"/>
    <w:rsid w:val="00284B98"/>
    <w:rsid w:val="00294364"/>
    <w:rsid w:val="002A6048"/>
    <w:rsid w:val="002B55B3"/>
    <w:rsid w:val="002D2CF6"/>
    <w:rsid w:val="00316CEF"/>
    <w:rsid w:val="00324995"/>
    <w:rsid w:val="003655BC"/>
    <w:rsid w:val="00373FF3"/>
    <w:rsid w:val="003A1506"/>
    <w:rsid w:val="0043778D"/>
    <w:rsid w:val="004574C5"/>
    <w:rsid w:val="00481664"/>
    <w:rsid w:val="004B7FF9"/>
    <w:rsid w:val="005105FB"/>
    <w:rsid w:val="00516E84"/>
    <w:rsid w:val="0058473A"/>
    <w:rsid w:val="00595CA2"/>
    <w:rsid w:val="005B6855"/>
    <w:rsid w:val="005D0C29"/>
    <w:rsid w:val="00600028"/>
    <w:rsid w:val="006001E5"/>
    <w:rsid w:val="00612E49"/>
    <w:rsid w:val="00621828"/>
    <w:rsid w:val="006234C7"/>
    <w:rsid w:val="0064533A"/>
    <w:rsid w:val="0065337B"/>
    <w:rsid w:val="006A0DAA"/>
    <w:rsid w:val="006C432D"/>
    <w:rsid w:val="006D69E0"/>
    <w:rsid w:val="006E7D27"/>
    <w:rsid w:val="00702BA1"/>
    <w:rsid w:val="00742CBF"/>
    <w:rsid w:val="0077365E"/>
    <w:rsid w:val="00786E6D"/>
    <w:rsid w:val="007F0B7C"/>
    <w:rsid w:val="0082133C"/>
    <w:rsid w:val="00834734"/>
    <w:rsid w:val="00851D5E"/>
    <w:rsid w:val="008555D1"/>
    <w:rsid w:val="00876D5E"/>
    <w:rsid w:val="0088471D"/>
    <w:rsid w:val="008A1EE0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D1706"/>
    <w:rsid w:val="009E2D9F"/>
    <w:rsid w:val="00A07AD6"/>
    <w:rsid w:val="00A37EBC"/>
    <w:rsid w:val="00A41AD5"/>
    <w:rsid w:val="00A47F90"/>
    <w:rsid w:val="00A54214"/>
    <w:rsid w:val="00A72ABF"/>
    <w:rsid w:val="00A75D4C"/>
    <w:rsid w:val="00A902B3"/>
    <w:rsid w:val="00AD63EA"/>
    <w:rsid w:val="00B0157F"/>
    <w:rsid w:val="00B133AF"/>
    <w:rsid w:val="00B15101"/>
    <w:rsid w:val="00B532A2"/>
    <w:rsid w:val="00B75E28"/>
    <w:rsid w:val="00B96EB7"/>
    <w:rsid w:val="00BA28FA"/>
    <w:rsid w:val="00BE608C"/>
    <w:rsid w:val="00C26112"/>
    <w:rsid w:val="00C30F9F"/>
    <w:rsid w:val="00C40D8F"/>
    <w:rsid w:val="00C518AA"/>
    <w:rsid w:val="00C942BD"/>
    <w:rsid w:val="00CC335E"/>
    <w:rsid w:val="00D15C8C"/>
    <w:rsid w:val="00D37C58"/>
    <w:rsid w:val="00D47DCD"/>
    <w:rsid w:val="00D80E88"/>
    <w:rsid w:val="00E20992"/>
    <w:rsid w:val="00E3477F"/>
    <w:rsid w:val="00E41FD9"/>
    <w:rsid w:val="00E42164"/>
    <w:rsid w:val="00E616FB"/>
    <w:rsid w:val="00E74352"/>
    <w:rsid w:val="00EA39D8"/>
    <w:rsid w:val="00EB1C23"/>
    <w:rsid w:val="00EC2EC9"/>
    <w:rsid w:val="00EC421D"/>
    <w:rsid w:val="00EC4294"/>
    <w:rsid w:val="00F04E3C"/>
    <w:rsid w:val="00F1503D"/>
    <w:rsid w:val="00F247A3"/>
    <w:rsid w:val="00FA2778"/>
    <w:rsid w:val="00FB51D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uiPriority w:val="1"/>
    <w:qFormat/>
    <w:rsid w:val="00A47F90"/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705ED-343E-4583-8DF7-7622F020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3</cp:revision>
  <cp:lastPrinted>2018-02-07T07:20:00Z</cp:lastPrinted>
  <dcterms:created xsi:type="dcterms:W3CDTF">2018-03-12T11:42:00Z</dcterms:created>
  <dcterms:modified xsi:type="dcterms:W3CDTF">2018-03-12T11:48:00Z</dcterms:modified>
</cp:coreProperties>
</file>