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143AD0" w:rsidRDefault="00A75D4C" w:rsidP="00143A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5D4C" w:rsidRPr="00143AD0" w:rsidRDefault="00A75D4C" w:rsidP="00A75D4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8E7616" w:rsidRPr="008E7616" w:rsidRDefault="008E7616" w:rsidP="008E7616">
      <w:pPr>
        <w:widowControl w:val="0"/>
        <w:spacing w:line="338" w:lineRule="exact"/>
        <w:ind w:left="20" w:right="580"/>
        <w:jc w:val="both"/>
        <w:rPr>
          <w:rFonts w:ascii="Times New Roman" w:eastAsia="Times New Roman" w:hAnsi="Times New Roman"/>
          <w:b/>
          <w:caps/>
          <w:color w:val="006FB8"/>
          <w:kern w:val="36"/>
          <w:sz w:val="24"/>
          <w:szCs w:val="24"/>
          <w:lang w:eastAsia="ru-RU"/>
        </w:rPr>
      </w:pPr>
      <w:r w:rsidRPr="008E7616">
        <w:rPr>
          <w:rFonts w:ascii="Times New Roman" w:eastAsia="Times New Roman" w:hAnsi="Times New Roman"/>
          <w:b/>
          <w:caps/>
          <w:color w:val="006FB8"/>
          <w:kern w:val="36"/>
          <w:sz w:val="24"/>
          <w:szCs w:val="24"/>
          <w:lang w:eastAsia="ru-RU"/>
        </w:rPr>
        <w:t>ДЕНЬ КОНСУЛЬТАЦИЙ ДЛЯ ГРАЖДАН ПРОВЕДЕТ</w:t>
      </w:r>
      <w:r w:rsidRPr="008E7616">
        <w:rPr>
          <w:rFonts w:ascii="Times New Roman" w:eastAsia="Times New Roman" w:hAnsi="Times New Roman"/>
          <w:b/>
          <w:caps/>
          <w:color w:val="006FB8"/>
          <w:kern w:val="36"/>
          <w:sz w:val="24"/>
          <w:szCs w:val="24"/>
          <w:lang w:eastAsia="ru-RU"/>
        </w:rPr>
        <w:t xml:space="preserve"> </w:t>
      </w:r>
      <w:r w:rsidRPr="008E7616">
        <w:rPr>
          <w:rFonts w:ascii="Times New Roman" w:eastAsia="Times New Roman" w:hAnsi="Times New Roman"/>
          <w:b/>
          <w:caps/>
          <w:color w:val="006FB8"/>
          <w:kern w:val="36"/>
          <w:sz w:val="24"/>
          <w:szCs w:val="24"/>
          <w:lang w:eastAsia="ru-RU"/>
        </w:rPr>
        <w:t>РОСРЕЕСТР ВО ВСЕХ РЕГИОНАХ РОССИИ</w:t>
      </w:r>
      <w:r w:rsidRPr="008E7616">
        <w:rPr>
          <w:rFonts w:ascii="Times New Roman" w:eastAsia="Times New Roman" w:hAnsi="Times New Roman"/>
          <w:b/>
          <w:caps/>
          <w:color w:val="006FB8"/>
          <w:kern w:val="36"/>
          <w:sz w:val="24"/>
          <w:szCs w:val="24"/>
          <w:lang w:eastAsia="ru-RU"/>
        </w:rPr>
        <w:t xml:space="preserve"> </w:t>
      </w:r>
      <w:r w:rsidRPr="008E7616">
        <w:rPr>
          <w:rFonts w:ascii="Times New Roman" w:eastAsia="Times New Roman" w:hAnsi="Times New Roman"/>
          <w:b/>
          <w:caps/>
          <w:color w:val="006FB8"/>
          <w:kern w:val="36"/>
          <w:sz w:val="24"/>
          <w:szCs w:val="24"/>
          <w:lang w:eastAsia="ru-RU"/>
        </w:rPr>
        <w:t>1 МАРТ</w:t>
      </w:r>
      <w:r w:rsidRPr="008E7616">
        <w:rPr>
          <w:rFonts w:ascii="Times New Roman" w:eastAsia="Times New Roman" w:hAnsi="Times New Roman"/>
          <w:b/>
          <w:caps/>
          <w:color w:val="006FB8"/>
          <w:kern w:val="36"/>
          <w:sz w:val="24"/>
          <w:szCs w:val="24"/>
          <w:lang w:eastAsia="ru-RU"/>
        </w:rPr>
        <w:t xml:space="preserve">А 2018 ГОДА </w:t>
      </w:r>
    </w:p>
    <w:p w:rsidR="008E7616" w:rsidRPr="008E7616" w:rsidRDefault="008E7616" w:rsidP="008E76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E76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Мероприятие приурочено к 10-летию образования </w:t>
      </w:r>
      <w:proofErr w:type="spellStart"/>
      <w:r w:rsidRPr="008E76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Росреестра</w:t>
      </w:r>
      <w:proofErr w:type="spellEnd"/>
      <w:r w:rsidRPr="008E76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20-летию создания в Российской Федерации системы государственной регистрации прав на недвижимое имущество и сделок с ним.</w:t>
      </w:r>
    </w:p>
    <w:p w:rsidR="008E7616" w:rsidRPr="0045544C" w:rsidRDefault="008E7616" w:rsidP="008E761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марта 2018 года Федеральная служба государственной регистрации, кадастра и картографии (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проведет единый День консультаций для граждан во всех субъектах Российской Федерации. В ходе Дня консультаций территориальные органы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филиалы Федеральной кадастровой палаты проведут бесплатные консультации для населения по вопросам деятельности ведомства. Для граждан также будут организованы консультации о способах получения услуг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электронном виде, а также о формах обратной связи для взаимодействия с ведомством.</w:t>
      </w:r>
    </w:p>
    <w:p w:rsidR="008E7616" w:rsidRPr="0045544C" w:rsidRDefault="008E7616" w:rsidP="008E76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31 января 1998 года вступил в силу Федеральный закон от 21 июля 1997 года «О государственной регистрации прав на недвижимое имущество и сделок с ним». Реализация закона положила начало новому этапу в развитии правового регулирования регистрации прав на недвижимость: были установлены основные правила, определяющие порядок регистрации и основания для принятия решений регистрирующим органом. Таким </w:t>
      </w:r>
      <w:proofErr w:type="gram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была решена одна из основных государственных задач – организован оборот недвижимого имущества, что позволило в новых экономических условиях обеспечить гарантию прав собственности на недвижимость, а также улучшить инвестиционный климат государства.</w:t>
      </w:r>
    </w:p>
    <w:p w:rsidR="008E7616" w:rsidRPr="0045544C" w:rsidRDefault="008E7616" w:rsidP="008E76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законодательством регистрацию прав на недвижимое имущество и сделок с ним осуществляли соответствующие региональные учреждения юстиции. В последующем полномочия по регистрации прав были переданы на федеральный уровень.</w:t>
      </w:r>
    </w:p>
    <w:p w:rsidR="008E7616" w:rsidRPr="0045544C" w:rsidRDefault="008E7616" w:rsidP="008E76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органом исполнительной власти, осуществляющим функции в сфере государственной регистрации прав на недвижимое имущество и сделок с ним была</w:t>
      </w:r>
      <w:proofErr w:type="gram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определена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Госрегистрация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Служба была образована Указом Президента Российской Федерации от 9 марта 2004 года № 314. Согласно Указу Президента Российской Федерации от 25 декабря 2008 года № 1847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Росрегистрация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была переименована в Федеральную службу государственной регистрации, кадастра и картографии с возложением на нее с 1 марта 2009 года функций упраздненных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Роснедвижимости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Роскартографии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E7616" w:rsidRPr="0045544C" w:rsidRDefault="008E7616" w:rsidP="008E761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наряду с функциями по государственной регистрации прав осуществляет функции по кадастровому учету недвижимости, а также по оказанию государственных услуг в сфере ведения Единого государственного реестра </w:t>
      </w:r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недвижимости, землеустройства, государственного мониторинга земель, навигационного обеспечения транспортного комплекса.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выполняет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кадастровых инженеров, оценщиков и арбитражных управляющих. Подведомственными учреждениями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 ФГБУ «ФКП </w:t>
      </w:r>
      <w:proofErr w:type="spellStart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554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ФГБУ «Центр геодезии, картографии и инфраструктуры пространственных данных».  </w:t>
      </w:r>
    </w:p>
    <w:p w:rsidR="008E7616" w:rsidRDefault="008E7616" w:rsidP="008E7616">
      <w:pPr>
        <w:rPr>
          <w:rFonts w:ascii="Times New Roman" w:hAnsi="Times New Roman"/>
        </w:rPr>
      </w:pPr>
    </w:p>
    <w:p w:rsidR="008E7616" w:rsidRPr="008E7616" w:rsidRDefault="008E7616" w:rsidP="008E7616">
      <w:pPr>
        <w:rPr>
          <w:rFonts w:ascii="Times New Roman" w:hAnsi="Times New Roman"/>
          <w:sz w:val="24"/>
          <w:szCs w:val="24"/>
        </w:rPr>
      </w:pPr>
      <w:r w:rsidRPr="008E7616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Pr="008E761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8E7616">
        <w:rPr>
          <w:rFonts w:ascii="Times New Roman" w:hAnsi="Times New Roman"/>
          <w:sz w:val="24"/>
          <w:szCs w:val="24"/>
        </w:rPr>
        <w:t xml:space="preserve"> по ХМАО – Югре  </w:t>
      </w:r>
    </w:p>
    <w:p w:rsidR="00143AD0" w:rsidRDefault="00143AD0" w:rsidP="00A47F90">
      <w:pPr>
        <w:rPr>
          <w:rFonts w:ascii="Times New Roman" w:hAnsi="Times New Roman"/>
          <w:b/>
          <w:sz w:val="28"/>
          <w:szCs w:val="28"/>
        </w:rPr>
      </w:pPr>
    </w:p>
    <w:sectPr w:rsidR="00143AD0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2CBF"/>
    <w:rsid w:val="00786E6D"/>
    <w:rsid w:val="0082133C"/>
    <w:rsid w:val="00834734"/>
    <w:rsid w:val="00851D5E"/>
    <w:rsid w:val="008555D1"/>
    <w:rsid w:val="00876D5E"/>
    <w:rsid w:val="0088471D"/>
    <w:rsid w:val="008A1EE0"/>
    <w:rsid w:val="008E53EF"/>
    <w:rsid w:val="008E7616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0D30-D535-4F71-8232-C33B9622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2017-06-30T06:40:00Z</cp:lastPrinted>
  <dcterms:created xsi:type="dcterms:W3CDTF">2018-01-26T06:38:00Z</dcterms:created>
  <dcterms:modified xsi:type="dcterms:W3CDTF">2018-01-26T06:38:00Z</dcterms:modified>
</cp:coreProperties>
</file>