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1158" w:rsidRDefault="001B6624" w:rsidP="00731158">
      <w:pPr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21C39A17" wp14:editId="67FB2431">
            <wp:extent cx="535940" cy="630555"/>
            <wp:effectExtent l="0" t="0" r="0" b="0"/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940" cy="630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31158">
        <w:rPr>
          <w:noProof/>
          <w:sz w:val="28"/>
          <w:szCs w:val="28"/>
        </w:rPr>
        <w:t xml:space="preserve">  </w:t>
      </w:r>
    </w:p>
    <w:p w:rsidR="00731158" w:rsidRDefault="00731158" w:rsidP="00731158">
      <w:pPr>
        <w:jc w:val="center"/>
        <w:rPr>
          <w:sz w:val="28"/>
          <w:szCs w:val="28"/>
        </w:rPr>
      </w:pPr>
    </w:p>
    <w:p w:rsidR="00731158" w:rsidRDefault="00731158" w:rsidP="00731158">
      <w:pPr>
        <w:keepNext/>
        <w:jc w:val="center"/>
        <w:outlineLvl w:val="1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Ханты-Мансийский автономный округ – Югра </w:t>
      </w:r>
    </w:p>
    <w:p w:rsidR="00731158" w:rsidRDefault="00731158" w:rsidP="00731158">
      <w:pPr>
        <w:jc w:val="center"/>
        <w:rPr>
          <w:b/>
          <w:bCs/>
        </w:rPr>
      </w:pPr>
      <w:r>
        <w:rPr>
          <w:b/>
          <w:bCs/>
        </w:rPr>
        <w:t>(Тюменская область)</w:t>
      </w:r>
    </w:p>
    <w:p w:rsidR="00731158" w:rsidRDefault="00731158" w:rsidP="00731158">
      <w:pPr>
        <w:jc w:val="center"/>
        <w:rPr>
          <w:b/>
          <w:bCs/>
        </w:rPr>
      </w:pPr>
      <w:r>
        <w:rPr>
          <w:b/>
          <w:bCs/>
        </w:rPr>
        <w:t>Нижневартовский район</w:t>
      </w:r>
    </w:p>
    <w:p w:rsidR="00731158" w:rsidRDefault="00731158" w:rsidP="00731158">
      <w:pPr>
        <w:keepNext/>
        <w:jc w:val="center"/>
        <w:outlineLvl w:val="7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 </w:t>
      </w:r>
    </w:p>
    <w:p w:rsidR="00731158" w:rsidRDefault="00731158" w:rsidP="0073115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городского поселения </w:t>
      </w:r>
    </w:p>
    <w:p w:rsidR="00731158" w:rsidRDefault="00731158" w:rsidP="0073115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Излучинск</w:t>
      </w:r>
    </w:p>
    <w:p w:rsidR="00731158" w:rsidRDefault="00731158" w:rsidP="00731158">
      <w:pPr>
        <w:rPr>
          <w:sz w:val="16"/>
        </w:rPr>
      </w:pPr>
    </w:p>
    <w:p w:rsidR="00731158" w:rsidRDefault="00731158" w:rsidP="00731158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ПОСТАНОВЛЕНИЕ</w:t>
      </w:r>
    </w:p>
    <w:p w:rsidR="00731158" w:rsidRDefault="00731158" w:rsidP="00731158">
      <w:pPr>
        <w:rPr>
          <w:sz w:val="16"/>
        </w:rPr>
      </w:pPr>
    </w:p>
    <w:p w:rsidR="00731158" w:rsidRDefault="00731158" w:rsidP="00731158">
      <w:pPr>
        <w:jc w:val="both"/>
        <w:rPr>
          <w:sz w:val="28"/>
          <w:szCs w:val="28"/>
        </w:rPr>
      </w:pPr>
    </w:p>
    <w:p w:rsidR="00731158" w:rsidRDefault="00731158" w:rsidP="0073115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2E412F">
        <w:rPr>
          <w:sz w:val="28"/>
          <w:szCs w:val="28"/>
        </w:rPr>
        <w:t>04.12.2017</w:t>
      </w:r>
      <w:r>
        <w:rPr>
          <w:sz w:val="28"/>
          <w:szCs w:val="28"/>
        </w:rPr>
        <w:tab/>
      </w:r>
      <w:r w:rsidR="00B73083">
        <w:rPr>
          <w:sz w:val="28"/>
          <w:szCs w:val="28"/>
        </w:rPr>
        <w:tab/>
      </w:r>
      <w:r w:rsidR="00B73083">
        <w:rPr>
          <w:sz w:val="28"/>
          <w:szCs w:val="28"/>
        </w:rPr>
        <w:tab/>
      </w:r>
      <w:r w:rsidR="00B73083">
        <w:rPr>
          <w:sz w:val="28"/>
          <w:szCs w:val="28"/>
        </w:rPr>
        <w:tab/>
      </w:r>
      <w:r w:rsidR="00B73083">
        <w:rPr>
          <w:sz w:val="28"/>
          <w:szCs w:val="28"/>
        </w:rPr>
        <w:tab/>
      </w:r>
      <w:r w:rsidR="00B73083">
        <w:rPr>
          <w:sz w:val="28"/>
          <w:szCs w:val="28"/>
        </w:rPr>
        <w:tab/>
      </w:r>
      <w:r w:rsidR="00B73083">
        <w:rPr>
          <w:sz w:val="28"/>
          <w:szCs w:val="28"/>
        </w:rPr>
        <w:tab/>
      </w:r>
      <w:r w:rsidR="00B73083">
        <w:rPr>
          <w:sz w:val="28"/>
          <w:szCs w:val="28"/>
        </w:rPr>
        <w:tab/>
      </w:r>
      <w:r w:rsidR="00E61D67">
        <w:rPr>
          <w:sz w:val="28"/>
          <w:szCs w:val="28"/>
        </w:rPr>
        <w:t xml:space="preserve">            </w:t>
      </w:r>
      <w:r w:rsidR="00B73083">
        <w:rPr>
          <w:sz w:val="28"/>
          <w:szCs w:val="28"/>
        </w:rPr>
        <w:tab/>
      </w:r>
      <w:r w:rsidR="00116B99">
        <w:rPr>
          <w:sz w:val="28"/>
          <w:szCs w:val="28"/>
        </w:rPr>
        <w:t xml:space="preserve">   </w:t>
      </w:r>
      <w:r w:rsidR="002E412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№ </w:t>
      </w:r>
      <w:r w:rsidR="002E412F">
        <w:rPr>
          <w:sz w:val="28"/>
          <w:szCs w:val="28"/>
        </w:rPr>
        <w:t>705</w:t>
      </w:r>
    </w:p>
    <w:p w:rsidR="00731158" w:rsidRDefault="00731158" w:rsidP="00731158">
      <w:pPr>
        <w:jc w:val="both"/>
      </w:pPr>
      <w:r>
        <w:t>пгт. Излучинск</w:t>
      </w:r>
    </w:p>
    <w:p w:rsidR="00B73083" w:rsidRPr="00D073A5" w:rsidRDefault="00B73083" w:rsidP="00D073A5">
      <w:pPr>
        <w:tabs>
          <w:tab w:val="left" w:pos="4820"/>
        </w:tabs>
        <w:ind w:right="4818"/>
        <w:jc w:val="both"/>
        <w:rPr>
          <w:sz w:val="28"/>
          <w:szCs w:val="28"/>
          <w:lang w:eastAsia="en-US"/>
        </w:rPr>
      </w:pPr>
    </w:p>
    <w:p w:rsidR="0028103B" w:rsidRDefault="0028103B" w:rsidP="00543FD3">
      <w:pPr>
        <w:tabs>
          <w:tab w:val="left" w:pos="4678"/>
        </w:tabs>
        <w:ind w:right="4676"/>
        <w:jc w:val="both"/>
      </w:pPr>
      <w:r>
        <w:rPr>
          <w:sz w:val="28"/>
          <w:szCs w:val="28"/>
          <w:lang w:eastAsia="en-US"/>
        </w:rPr>
        <w:t xml:space="preserve">О внесении изменений в постановление администрации поселения от 11.11.2014 </w:t>
      </w:r>
      <w:r w:rsidR="0015295B">
        <w:rPr>
          <w:sz w:val="28"/>
          <w:szCs w:val="28"/>
          <w:lang w:eastAsia="en-US"/>
        </w:rPr>
        <w:t xml:space="preserve">    </w:t>
      </w:r>
      <w:r>
        <w:rPr>
          <w:sz w:val="28"/>
          <w:szCs w:val="28"/>
          <w:lang w:eastAsia="en-US"/>
        </w:rPr>
        <w:t>№ 406 «Об утверждении ведомственной целевой программы «Осуществление материально-технического обеспечения деятельности органов местного самоуправления городского поселения Излучинск на 2014–2019 годы»</w:t>
      </w:r>
    </w:p>
    <w:p w:rsidR="00BA20FD" w:rsidRDefault="00BA20FD" w:rsidP="00606283">
      <w:pPr>
        <w:tabs>
          <w:tab w:val="left" w:pos="851"/>
        </w:tabs>
        <w:ind w:firstLine="851"/>
        <w:jc w:val="both"/>
        <w:rPr>
          <w:sz w:val="28"/>
          <w:szCs w:val="28"/>
        </w:rPr>
      </w:pPr>
    </w:p>
    <w:p w:rsidR="00BA20FD" w:rsidRDefault="00BA20FD" w:rsidP="001B42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статьей 179 Бюджетного кодекса </w:t>
      </w:r>
      <w:r w:rsidRPr="0028103B">
        <w:rPr>
          <w:sz w:val="28"/>
          <w:szCs w:val="28"/>
        </w:rPr>
        <w:t xml:space="preserve">Российской </w:t>
      </w:r>
      <w:r w:rsidR="0028103B">
        <w:rPr>
          <w:sz w:val="28"/>
          <w:szCs w:val="28"/>
        </w:rPr>
        <w:t>Ф</w:t>
      </w:r>
      <w:r w:rsidRPr="0028103B">
        <w:rPr>
          <w:sz w:val="28"/>
          <w:szCs w:val="28"/>
        </w:rPr>
        <w:t xml:space="preserve">едерации, </w:t>
      </w:r>
      <w:r w:rsidR="0028103B" w:rsidRPr="0028103B">
        <w:rPr>
          <w:sz w:val="28"/>
          <w:szCs w:val="28"/>
        </w:rPr>
        <w:t xml:space="preserve">постановлением администрации поселения от 09.10.2017 № 564 </w:t>
      </w:r>
      <w:r w:rsidRPr="0028103B">
        <w:rPr>
          <w:sz w:val="28"/>
          <w:szCs w:val="28"/>
        </w:rPr>
        <w:t>«О</w:t>
      </w:r>
      <w:r w:rsidR="0028103B" w:rsidRPr="0028103B">
        <w:rPr>
          <w:sz w:val="28"/>
          <w:szCs w:val="28"/>
        </w:rPr>
        <w:t>б утверждении перечня ведомственных целевых программ поселения</w:t>
      </w:r>
      <w:r w:rsidR="006D484F">
        <w:rPr>
          <w:sz w:val="28"/>
          <w:szCs w:val="28"/>
        </w:rPr>
        <w:t xml:space="preserve">            </w:t>
      </w:r>
      <w:r w:rsidR="00543FD3">
        <w:rPr>
          <w:sz w:val="28"/>
          <w:szCs w:val="28"/>
        </w:rPr>
        <w:t xml:space="preserve"> </w:t>
      </w:r>
      <w:r w:rsidR="0028103B" w:rsidRPr="0028103B">
        <w:rPr>
          <w:sz w:val="28"/>
          <w:szCs w:val="28"/>
        </w:rPr>
        <w:t xml:space="preserve">на </w:t>
      </w:r>
      <w:r w:rsidRPr="0028103B">
        <w:rPr>
          <w:sz w:val="28"/>
          <w:szCs w:val="28"/>
        </w:rPr>
        <w:t>2018–20</w:t>
      </w:r>
      <w:r w:rsidR="0028103B" w:rsidRPr="0028103B">
        <w:rPr>
          <w:sz w:val="28"/>
          <w:szCs w:val="28"/>
        </w:rPr>
        <w:t>23</w:t>
      </w:r>
      <w:r w:rsidRPr="0028103B">
        <w:rPr>
          <w:sz w:val="28"/>
          <w:szCs w:val="28"/>
        </w:rPr>
        <w:t xml:space="preserve"> год</w:t>
      </w:r>
      <w:r w:rsidR="0028103B" w:rsidRPr="0028103B">
        <w:rPr>
          <w:sz w:val="28"/>
          <w:szCs w:val="28"/>
        </w:rPr>
        <w:t>ы</w:t>
      </w:r>
      <w:r w:rsidRPr="0028103B">
        <w:rPr>
          <w:sz w:val="28"/>
          <w:szCs w:val="28"/>
        </w:rPr>
        <w:t>»:</w:t>
      </w:r>
    </w:p>
    <w:p w:rsidR="0028103B" w:rsidRDefault="0028103B" w:rsidP="001B42F0">
      <w:pPr>
        <w:ind w:firstLine="709"/>
        <w:jc w:val="both"/>
        <w:rPr>
          <w:sz w:val="28"/>
          <w:szCs w:val="28"/>
        </w:rPr>
      </w:pPr>
    </w:p>
    <w:p w:rsidR="0028103B" w:rsidRDefault="00BA20FD" w:rsidP="00177E95">
      <w:pPr>
        <w:ind w:firstLine="851"/>
        <w:jc w:val="both"/>
        <w:rPr>
          <w:sz w:val="28"/>
          <w:szCs w:val="28"/>
        </w:rPr>
      </w:pPr>
      <w:r w:rsidRPr="004265DC">
        <w:rPr>
          <w:sz w:val="28"/>
          <w:szCs w:val="28"/>
        </w:rPr>
        <w:t>1. </w:t>
      </w:r>
      <w:r w:rsidR="0028103B">
        <w:rPr>
          <w:sz w:val="28"/>
          <w:szCs w:val="28"/>
        </w:rPr>
        <w:t>Внести</w:t>
      </w:r>
      <w:r w:rsidR="002774BF">
        <w:rPr>
          <w:sz w:val="28"/>
          <w:szCs w:val="28"/>
        </w:rPr>
        <w:t xml:space="preserve"> изменения</w:t>
      </w:r>
      <w:r w:rsidR="0028103B">
        <w:rPr>
          <w:sz w:val="28"/>
          <w:szCs w:val="28"/>
        </w:rPr>
        <w:t xml:space="preserve"> в постановление администрации поселения </w:t>
      </w:r>
      <w:r w:rsidR="002774BF">
        <w:rPr>
          <w:sz w:val="28"/>
          <w:szCs w:val="28"/>
        </w:rPr>
        <w:t xml:space="preserve">                      </w:t>
      </w:r>
      <w:r w:rsidR="0028103B">
        <w:rPr>
          <w:sz w:val="28"/>
          <w:szCs w:val="28"/>
        </w:rPr>
        <w:t>от</w:t>
      </w:r>
      <w:r w:rsidR="002774BF">
        <w:rPr>
          <w:sz w:val="28"/>
          <w:szCs w:val="28"/>
        </w:rPr>
        <w:t xml:space="preserve"> </w:t>
      </w:r>
      <w:r w:rsidR="0028103B">
        <w:rPr>
          <w:rFonts w:cs="Arial"/>
          <w:bCs/>
          <w:sz w:val="28"/>
          <w:szCs w:val="28"/>
        </w:rPr>
        <w:t>11.11.2014</w:t>
      </w:r>
      <w:r w:rsidR="002774BF">
        <w:rPr>
          <w:rFonts w:cs="Arial"/>
          <w:bCs/>
          <w:sz w:val="28"/>
          <w:szCs w:val="28"/>
        </w:rPr>
        <w:t xml:space="preserve"> </w:t>
      </w:r>
      <w:r w:rsidR="0028103B">
        <w:rPr>
          <w:rFonts w:cs="Arial"/>
          <w:bCs/>
          <w:sz w:val="28"/>
          <w:szCs w:val="28"/>
        </w:rPr>
        <w:t>№ 406 «Об утверждении ведомственной целевой программы «Осуществление материально - технического обеспечения деятельности органов местного самоуправления городского поселения Излучинск на 2014–2019 годы»</w:t>
      </w:r>
      <w:r w:rsidR="00177E95">
        <w:rPr>
          <w:rFonts w:cs="Arial"/>
          <w:bCs/>
          <w:sz w:val="28"/>
          <w:szCs w:val="28"/>
        </w:rPr>
        <w:t xml:space="preserve"> следующие изменения</w:t>
      </w:r>
      <w:r w:rsidR="0028103B">
        <w:rPr>
          <w:rFonts w:cs="Arial"/>
          <w:bCs/>
          <w:sz w:val="28"/>
          <w:szCs w:val="28"/>
        </w:rPr>
        <w:t>:</w:t>
      </w:r>
    </w:p>
    <w:p w:rsidR="0028103B" w:rsidRDefault="0028103B" w:rsidP="001B42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Изменить срок реализации </w:t>
      </w:r>
      <w:r>
        <w:rPr>
          <w:rFonts w:cs="Arial"/>
          <w:bCs/>
          <w:sz w:val="28"/>
          <w:szCs w:val="28"/>
        </w:rPr>
        <w:t>ведомственной целевой программы «Осуществление материально - технического обеспечения деятельности органов местного самоуправления городского поселения Излучинск</w:t>
      </w:r>
      <w:r w:rsidR="00FE0272">
        <w:rPr>
          <w:rFonts w:cs="Arial"/>
          <w:bCs/>
          <w:sz w:val="28"/>
          <w:szCs w:val="28"/>
        </w:rPr>
        <w:t xml:space="preserve"> на 2014</w:t>
      </w:r>
      <w:r w:rsidR="00177E95">
        <w:rPr>
          <w:sz w:val="28"/>
          <w:szCs w:val="28"/>
        </w:rPr>
        <w:t>–</w:t>
      </w:r>
      <w:r w:rsidR="00FE0272">
        <w:rPr>
          <w:rFonts w:cs="Arial"/>
          <w:bCs/>
          <w:sz w:val="28"/>
          <w:szCs w:val="28"/>
        </w:rPr>
        <w:t>2019 годы</w:t>
      </w:r>
      <w:r>
        <w:rPr>
          <w:sz w:val="28"/>
          <w:szCs w:val="28"/>
        </w:rPr>
        <w:t>» на 2018–2023 годы.</w:t>
      </w:r>
    </w:p>
    <w:p w:rsidR="0028103B" w:rsidRDefault="0028103B" w:rsidP="001B42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1.2. В наименовании и по всему тексту постановления слова «на 2014–2019 годы» заменить словами «на 2018–2023 годы».</w:t>
      </w:r>
    </w:p>
    <w:p w:rsidR="00177E95" w:rsidRDefault="00177E95" w:rsidP="001B42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1.3. Изложить приложение к постановлению в новой редакции согласно приложению к настоящему постановлению.</w:t>
      </w:r>
    </w:p>
    <w:p w:rsidR="0028103B" w:rsidRDefault="0028103B" w:rsidP="001B42F0">
      <w:pPr>
        <w:ind w:firstLine="709"/>
        <w:jc w:val="both"/>
        <w:rPr>
          <w:sz w:val="28"/>
          <w:szCs w:val="28"/>
        </w:rPr>
      </w:pPr>
    </w:p>
    <w:p w:rsidR="00C16A7F" w:rsidRDefault="00C16A7F" w:rsidP="001B42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2054A">
        <w:rPr>
          <w:sz w:val="28"/>
          <w:szCs w:val="28"/>
        </w:rPr>
        <w:t xml:space="preserve">Ведущему специалисту отдела документационной и общей работы администрации поселения </w:t>
      </w:r>
      <w:r w:rsidRPr="006F78F9">
        <w:rPr>
          <w:sz w:val="28"/>
          <w:szCs w:val="28"/>
        </w:rPr>
        <w:t xml:space="preserve">Е.А. </w:t>
      </w:r>
      <w:proofErr w:type="spellStart"/>
      <w:r w:rsidRPr="006F78F9">
        <w:rPr>
          <w:sz w:val="28"/>
          <w:szCs w:val="28"/>
        </w:rPr>
        <w:t>Урьяловой</w:t>
      </w:r>
      <w:proofErr w:type="spellEnd"/>
      <w:r w:rsidRPr="006F78F9">
        <w:rPr>
          <w:sz w:val="28"/>
          <w:szCs w:val="28"/>
        </w:rPr>
        <w:t xml:space="preserve"> внести информационн</w:t>
      </w:r>
      <w:r>
        <w:rPr>
          <w:sz w:val="28"/>
          <w:szCs w:val="28"/>
        </w:rPr>
        <w:t>ую</w:t>
      </w:r>
      <w:r w:rsidRPr="006F78F9">
        <w:rPr>
          <w:sz w:val="28"/>
          <w:szCs w:val="28"/>
        </w:rPr>
        <w:t xml:space="preserve"> справк</w:t>
      </w:r>
      <w:r>
        <w:rPr>
          <w:sz w:val="28"/>
          <w:szCs w:val="28"/>
        </w:rPr>
        <w:t>у             в оригинал</w:t>
      </w:r>
      <w:r w:rsidRPr="006F78F9">
        <w:rPr>
          <w:sz w:val="28"/>
          <w:szCs w:val="28"/>
        </w:rPr>
        <w:t xml:space="preserve"> постановлени</w:t>
      </w:r>
      <w:r>
        <w:rPr>
          <w:sz w:val="28"/>
          <w:szCs w:val="28"/>
        </w:rPr>
        <w:t>я</w:t>
      </w:r>
      <w:r w:rsidRPr="006F78F9">
        <w:rPr>
          <w:sz w:val="28"/>
          <w:szCs w:val="28"/>
        </w:rPr>
        <w:t xml:space="preserve"> администрации поселения от </w:t>
      </w:r>
      <w:r>
        <w:rPr>
          <w:rFonts w:cs="Arial"/>
          <w:bCs/>
          <w:sz w:val="28"/>
          <w:szCs w:val="28"/>
        </w:rPr>
        <w:t>11.11.2014 № 406</w:t>
      </w:r>
      <w:r>
        <w:rPr>
          <w:sz w:val="28"/>
          <w:szCs w:val="28"/>
        </w:rPr>
        <w:t>.</w:t>
      </w:r>
    </w:p>
    <w:p w:rsidR="00C16A7F" w:rsidRPr="00D8062F" w:rsidRDefault="00C16A7F" w:rsidP="001B42F0">
      <w:pPr>
        <w:ind w:firstLine="851"/>
        <w:jc w:val="both"/>
      </w:pPr>
    </w:p>
    <w:p w:rsidR="00C16A7F" w:rsidRPr="00BE3DC6" w:rsidRDefault="00C16A7F" w:rsidP="001B42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E3DC6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Заместителю начальника отдела </w:t>
      </w:r>
      <w:r w:rsidRPr="00BE3DC6">
        <w:rPr>
          <w:sz w:val="28"/>
          <w:szCs w:val="28"/>
        </w:rPr>
        <w:t>документационной</w:t>
      </w:r>
      <w:r>
        <w:rPr>
          <w:sz w:val="28"/>
          <w:szCs w:val="28"/>
        </w:rPr>
        <w:t xml:space="preserve"> </w:t>
      </w:r>
      <w:r w:rsidRPr="00BE3DC6">
        <w:rPr>
          <w:sz w:val="28"/>
          <w:szCs w:val="28"/>
        </w:rPr>
        <w:t xml:space="preserve">и общей работы администрации поселения </w:t>
      </w:r>
      <w:r>
        <w:rPr>
          <w:sz w:val="28"/>
          <w:szCs w:val="28"/>
        </w:rPr>
        <w:t xml:space="preserve">А.Г. Ахметзяновой обнародовать </w:t>
      </w:r>
      <w:r w:rsidRPr="00BE3DC6">
        <w:rPr>
          <w:sz w:val="28"/>
          <w:szCs w:val="28"/>
        </w:rPr>
        <w:t>(опубликовать)</w:t>
      </w:r>
      <w:r>
        <w:rPr>
          <w:sz w:val="28"/>
          <w:szCs w:val="28"/>
        </w:rPr>
        <w:t xml:space="preserve"> </w:t>
      </w:r>
      <w:r w:rsidRPr="00BE3DC6">
        <w:rPr>
          <w:sz w:val="28"/>
          <w:szCs w:val="28"/>
        </w:rPr>
        <w:t xml:space="preserve">постановление </w:t>
      </w:r>
      <w:r>
        <w:rPr>
          <w:sz w:val="28"/>
          <w:szCs w:val="28"/>
        </w:rPr>
        <w:t xml:space="preserve">путем его размещения на официальном сайте </w:t>
      </w:r>
      <w:r w:rsidRPr="00BE3DC6">
        <w:rPr>
          <w:sz w:val="28"/>
          <w:szCs w:val="28"/>
        </w:rPr>
        <w:t>органов местного самоуправления поселения.</w:t>
      </w:r>
    </w:p>
    <w:p w:rsidR="00C16A7F" w:rsidRPr="00D8062F" w:rsidRDefault="00C16A7F" w:rsidP="001B42F0">
      <w:pPr>
        <w:ind w:firstLine="851"/>
        <w:jc w:val="both"/>
      </w:pPr>
    </w:p>
    <w:p w:rsidR="00C16A7F" w:rsidRPr="00BE3DC6" w:rsidRDefault="00C16A7F" w:rsidP="001B42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E3DC6">
        <w:rPr>
          <w:sz w:val="28"/>
          <w:szCs w:val="28"/>
        </w:rPr>
        <w:t>. Постановление вступает в силу после его официального опубликования</w:t>
      </w:r>
      <w:r>
        <w:rPr>
          <w:sz w:val="28"/>
          <w:szCs w:val="28"/>
        </w:rPr>
        <w:t xml:space="preserve"> (обнародования), но не ранее с 01.01.2018. </w:t>
      </w:r>
    </w:p>
    <w:p w:rsidR="00C16A7F" w:rsidRPr="00D8062F" w:rsidRDefault="00C16A7F" w:rsidP="001B42F0">
      <w:pPr>
        <w:ind w:firstLine="851"/>
        <w:jc w:val="both"/>
      </w:pPr>
    </w:p>
    <w:p w:rsidR="00C16A7F" w:rsidRPr="00E300DE" w:rsidRDefault="00C16A7F" w:rsidP="001B42F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E300DE">
        <w:rPr>
          <w:sz w:val="28"/>
          <w:szCs w:val="28"/>
        </w:rPr>
        <w:t xml:space="preserve">. </w:t>
      </w:r>
      <w:proofErr w:type="gramStart"/>
      <w:r w:rsidRPr="00E300DE">
        <w:rPr>
          <w:sz w:val="28"/>
          <w:szCs w:val="28"/>
        </w:rPr>
        <w:t>Контроль за</w:t>
      </w:r>
      <w:proofErr w:type="gramEnd"/>
      <w:r w:rsidRPr="00E300DE">
        <w:rPr>
          <w:sz w:val="28"/>
          <w:szCs w:val="28"/>
        </w:rPr>
        <w:t xml:space="preserve"> выполнением постановления оставляю за собой.</w:t>
      </w:r>
    </w:p>
    <w:p w:rsidR="00C16A7F" w:rsidRDefault="00C16A7F" w:rsidP="001B42F0">
      <w:pPr>
        <w:ind w:firstLine="851"/>
        <w:jc w:val="both"/>
        <w:rPr>
          <w:bCs/>
          <w:sz w:val="28"/>
          <w:szCs w:val="28"/>
        </w:rPr>
      </w:pPr>
    </w:p>
    <w:p w:rsidR="00C16A7F" w:rsidRDefault="00C16A7F" w:rsidP="001B42F0">
      <w:pPr>
        <w:jc w:val="both"/>
        <w:rPr>
          <w:sz w:val="28"/>
          <w:szCs w:val="28"/>
        </w:rPr>
      </w:pPr>
    </w:p>
    <w:p w:rsidR="00C16A7F" w:rsidRDefault="00C16A7F" w:rsidP="001B42F0">
      <w:pPr>
        <w:jc w:val="both"/>
        <w:rPr>
          <w:sz w:val="28"/>
          <w:szCs w:val="28"/>
        </w:rPr>
      </w:pPr>
    </w:p>
    <w:p w:rsidR="00C16A7F" w:rsidRDefault="00C16A7F" w:rsidP="001B42F0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 администрации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А.Б. Кудрик</w:t>
      </w:r>
    </w:p>
    <w:p w:rsidR="00C16A7F" w:rsidRDefault="00C16A7F" w:rsidP="001B42F0">
      <w:pPr>
        <w:pStyle w:val="ConsPlusNormal"/>
        <w:widowControl/>
        <w:ind w:left="5400" w:firstLine="0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C16A7F" w:rsidRDefault="00C16A7F" w:rsidP="001B42F0">
      <w:pPr>
        <w:jc w:val="both"/>
        <w:rPr>
          <w:sz w:val="28"/>
          <w:szCs w:val="28"/>
        </w:rPr>
      </w:pPr>
    </w:p>
    <w:p w:rsidR="00C16A7F" w:rsidRDefault="00C16A7F" w:rsidP="00C16A7F">
      <w:pPr>
        <w:rPr>
          <w:sz w:val="28"/>
          <w:szCs w:val="28"/>
        </w:rPr>
      </w:pPr>
    </w:p>
    <w:p w:rsidR="00C16A7F" w:rsidRDefault="00C16A7F" w:rsidP="00C16A7F">
      <w:pPr>
        <w:rPr>
          <w:sz w:val="28"/>
          <w:szCs w:val="28"/>
        </w:rPr>
      </w:pPr>
    </w:p>
    <w:p w:rsidR="00C16A7F" w:rsidRDefault="00C16A7F" w:rsidP="00C16A7F">
      <w:pPr>
        <w:rPr>
          <w:sz w:val="28"/>
          <w:szCs w:val="28"/>
        </w:rPr>
      </w:pPr>
    </w:p>
    <w:p w:rsidR="00C16A7F" w:rsidRDefault="00C16A7F" w:rsidP="00C16A7F">
      <w:pPr>
        <w:rPr>
          <w:sz w:val="28"/>
          <w:szCs w:val="28"/>
        </w:rPr>
      </w:pPr>
    </w:p>
    <w:p w:rsidR="00C16A7F" w:rsidRDefault="00C16A7F" w:rsidP="00C16A7F">
      <w:pPr>
        <w:rPr>
          <w:sz w:val="28"/>
          <w:szCs w:val="28"/>
        </w:rPr>
      </w:pPr>
    </w:p>
    <w:p w:rsidR="00C16A7F" w:rsidRDefault="00C16A7F" w:rsidP="00C16A7F">
      <w:pPr>
        <w:rPr>
          <w:sz w:val="28"/>
          <w:szCs w:val="28"/>
        </w:rPr>
      </w:pPr>
    </w:p>
    <w:p w:rsidR="00C16A7F" w:rsidRDefault="00C16A7F" w:rsidP="00C16A7F">
      <w:pPr>
        <w:rPr>
          <w:sz w:val="28"/>
          <w:szCs w:val="28"/>
        </w:rPr>
      </w:pPr>
    </w:p>
    <w:p w:rsidR="00C16A7F" w:rsidRDefault="00C16A7F" w:rsidP="00C16A7F">
      <w:pPr>
        <w:rPr>
          <w:sz w:val="28"/>
          <w:szCs w:val="28"/>
        </w:rPr>
      </w:pPr>
    </w:p>
    <w:p w:rsidR="00C16A7F" w:rsidRDefault="00C16A7F" w:rsidP="00C16A7F">
      <w:pPr>
        <w:rPr>
          <w:sz w:val="28"/>
          <w:szCs w:val="28"/>
        </w:rPr>
      </w:pPr>
    </w:p>
    <w:p w:rsidR="00C16A7F" w:rsidRDefault="00C16A7F" w:rsidP="00C16A7F">
      <w:pPr>
        <w:rPr>
          <w:sz w:val="28"/>
          <w:szCs w:val="28"/>
        </w:rPr>
      </w:pPr>
    </w:p>
    <w:p w:rsidR="00C16A7F" w:rsidRDefault="00C16A7F" w:rsidP="00C16A7F">
      <w:pPr>
        <w:rPr>
          <w:sz w:val="28"/>
          <w:szCs w:val="28"/>
        </w:rPr>
      </w:pPr>
    </w:p>
    <w:p w:rsidR="00C16A7F" w:rsidRDefault="00C16A7F" w:rsidP="00C16A7F">
      <w:pPr>
        <w:rPr>
          <w:sz w:val="28"/>
          <w:szCs w:val="28"/>
        </w:rPr>
      </w:pPr>
    </w:p>
    <w:p w:rsidR="00C16A7F" w:rsidRDefault="00C16A7F" w:rsidP="00C16A7F">
      <w:pPr>
        <w:rPr>
          <w:sz w:val="28"/>
          <w:szCs w:val="28"/>
        </w:rPr>
      </w:pPr>
    </w:p>
    <w:p w:rsidR="00C16A7F" w:rsidRDefault="00C16A7F" w:rsidP="00C16A7F">
      <w:pPr>
        <w:rPr>
          <w:sz w:val="28"/>
          <w:szCs w:val="28"/>
        </w:rPr>
      </w:pPr>
    </w:p>
    <w:p w:rsidR="00C16A7F" w:rsidRDefault="00C16A7F" w:rsidP="00C16A7F">
      <w:pPr>
        <w:rPr>
          <w:sz w:val="28"/>
          <w:szCs w:val="28"/>
        </w:rPr>
      </w:pPr>
    </w:p>
    <w:p w:rsidR="00C16A7F" w:rsidRDefault="00C16A7F" w:rsidP="00C16A7F">
      <w:pPr>
        <w:rPr>
          <w:sz w:val="28"/>
          <w:szCs w:val="28"/>
        </w:rPr>
      </w:pPr>
    </w:p>
    <w:p w:rsidR="00C16A7F" w:rsidRDefault="00C16A7F" w:rsidP="00C16A7F">
      <w:pPr>
        <w:rPr>
          <w:sz w:val="28"/>
          <w:szCs w:val="28"/>
        </w:rPr>
      </w:pPr>
    </w:p>
    <w:p w:rsidR="00C16A7F" w:rsidRDefault="00C16A7F" w:rsidP="00C16A7F">
      <w:pPr>
        <w:rPr>
          <w:sz w:val="28"/>
          <w:szCs w:val="28"/>
        </w:rPr>
      </w:pPr>
    </w:p>
    <w:p w:rsidR="00C16A7F" w:rsidRDefault="00C16A7F" w:rsidP="00C16A7F">
      <w:pPr>
        <w:rPr>
          <w:sz w:val="28"/>
          <w:szCs w:val="28"/>
        </w:rPr>
      </w:pPr>
    </w:p>
    <w:p w:rsidR="00543FD3" w:rsidRDefault="00543FD3" w:rsidP="00C16A7F">
      <w:pPr>
        <w:rPr>
          <w:sz w:val="28"/>
          <w:szCs w:val="28"/>
        </w:rPr>
      </w:pPr>
    </w:p>
    <w:p w:rsidR="002774BF" w:rsidRDefault="002774BF" w:rsidP="00C16A7F">
      <w:pPr>
        <w:rPr>
          <w:sz w:val="28"/>
          <w:szCs w:val="28"/>
        </w:rPr>
      </w:pPr>
    </w:p>
    <w:p w:rsidR="002774BF" w:rsidRDefault="002774BF" w:rsidP="00C16A7F">
      <w:pPr>
        <w:rPr>
          <w:sz w:val="28"/>
          <w:szCs w:val="28"/>
        </w:rPr>
      </w:pPr>
    </w:p>
    <w:p w:rsidR="002774BF" w:rsidRDefault="002774BF" w:rsidP="00C16A7F">
      <w:pPr>
        <w:rPr>
          <w:sz w:val="28"/>
          <w:szCs w:val="28"/>
        </w:rPr>
      </w:pPr>
    </w:p>
    <w:p w:rsidR="002774BF" w:rsidRDefault="002774BF" w:rsidP="00C16A7F">
      <w:pPr>
        <w:rPr>
          <w:sz w:val="28"/>
          <w:szCs w:val="28"/>
        </w:rPr>
      </w:pPr>
    </w:p>
    <w:p w:rsidR="002774BF" w:rsidRDefault="002774BF" w:rsidP="00C16A7F">
      <w:pPr>
        <w:rPr>
          <w:sz w:val="28"/>
          <w:szCs w:val="28"/>
        </w:rPr>
      </w:pPr>
    </w:p>
    <w:p w:rsidR="000A34BB" w:rsidRPr="00FA67A7" w:rsidRDefault="00731158" w:rsidP="00DF7312">
      <w:pPr>
        <w:tabs>
          <w:tab w:val="left" w:pos="5387"/>
          <w:tab w:val="left" w:pos="5812"/>
          <w:tab w:val="left" w:pos="6237"/>
        </w:tabs>
        <w:ind w:left="5812"/>
        <w:jc w:val="both"/>
        <w:rPr>
          <w:sz w:val="28"/>
          <w:szCs w:val="28"/>
        </w:rPr>
      </w:pPr>
      <w:r w:rsidRPr="00FA67A7">
        <w:rPr>
          <w:sz w:val="28"/>
          <w:szCs w:val="28"/>
        </w:rPr>
        <w:lastRenderedPageBreak/>
        <w:t>Приложение к постановлению</w:t>
      </w:r>
    </w:p>
    <w:p w:rsidR="000A34BB" w:rsidRPr="00FA67A7" w:rsidRDefault="00731158" w:rsidP="00DF7312">
      <w:pPr>
        <w:tabs>
          <w:tab w:val="left" w:pos="5387"/>
          <w:tab w:val="left" w:pos="5812"/>
          <w:tab w:val="left" w:pos="6237"/>
        </w:tabs>
        <w:ind w:left="5812"/>
        <w:jc w:val="both"/>
        <w:rPr>
          <w:sz w:val="28"/>
          <w:szCs w:val="28"/>
        </w:rPr>
      </w:pPr>
      <w:r w:rsidRPr="00FA67A7">
        <w:rPr>
          <w:sz w:val="28"/>
          <w:szCs w:val="28"/>
        </w:rPr>
        <w:t>ад</w:t>
      </w:r>
      <w:r w:rsidR="000A34BB" w:rsidRPr="00FA67A7">
        <w:rPr>
          <w:sz w:val="28"/>
          <w:szCs w:val="28"/>
        </w:rPr>
        <w:t>министрации поселения</w:t>
      </w:r>
    </w:p>
    <w:p w:rsidR="000A34BB" w:rsidRDefault="00731158" w:rsidP="00DF7312">
      <w:pPr>
        <w:tabs>
          <w:tab w:val="left" w:pos="5387"/>
          <w:tab w:val="left" w:pos="5812"/>
          <w:tab w:val="left" w:pos="6237"/>
        </w:tabs>
        <w:ind w:left="5812"/>
        <w:jc w:val="both"/>
        <w:rPr>
          <w:sz w:val="28"/>
          <w:szCs w:val="28"/>
        </w:rPr>
      </w:pPr>
      <w:r w:rsidRPr="00FA67A7">
        <w:rPr>
          <w:sz w:val="28"/>
          <w:szCs w:val="28"/>
        </w:rPr>
        <w:t xml:space="preserve">от </w:t>
      </w:r>
      <w:r w:rsidR="002E412F">
        <w:rPr>
          <w:sz w:val="28"/>
          <w:szCs w:val="28"/>
        </w:rPr>
        <w:t>04.12.2017</w:t>
      </w:r>
      <w:r w:rsidRPr="00FA67A7">
        <w:rPr>
          <w:sz w:val="28"/>
          <w:szCs w:val="28"/>
        </w:rPr>
        <w:t xml:space="preserve"> № </w:t>
      </w:r>
      <w:r w:rsidR="002E412F">
        <w:rPr>
          <w:sz w:val="28"/>
          <w:szCs w:val="28"/>
        </w:rPr>
        <w:t>705</w:t>
      </w:r>
      <w:bookmarkStart w:id="0" w:name="_GoBack"/>
      <w:bookmarkEnd w:id="0"/>
    </w:p>
    <w:p w:rsidR="006D484F" w:rsidRDefault="006D484F" w:rsidP="00DF7312">
      <w:pPr>
        <w:tabs>
          <w:tab w:val="left" w:pos="5387"/>
          <w:tab w:val="left" w:pos="5812"/>
          <w:tab w:val="left" w:pos="6237"/>
        </w:tabs>
        <w:ind w:left="5812"/>
        <w:jc w:val="both"/>
        <w:rPr>
          <w:sz w:val="28"/>
          <w:szCs w:val="28"/>
        </w:rPr>
      </w:pPr>
    </w:p>
    <w:p w:rsidR="006D484F" w:rsidRPr="00FA67A7" w:rsidRDefault="006D484F" w:rsidP="006D484F">
      <w:pPr>
        <w:tabs>
          <w:tab w:val="left" w:pos="5387"/>
          <w:tab w:val="left" w:pos="5812"/>
          <w:tab w:val="left" w:pos="6237"/>
        </w:tabs>
        <w:ind w:left="5812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FA67A7">
        <w:rPr>
          <w:sz w:val="28"/>
          <w:szCs w:val="28"/>
        </w:rPr>
        <w:t>Приложение к постановлению</w:t>
      </w:r>
    </w:p>
    <w:p w:rsidR="006D484F" w:rsidRPr="00FA67A7" w:rsidRDefault="006D484F" w:rsidP="006D484F">
      <w:pPr>
        <w:tabs>
          <w:tab w:val="left" w:pos="5387"/>
          <w:tab w:val="left" w:pos="5812"/>
          <w:tab w:val="left" w:pos="6237"/>
        </w:tabs>
        <w:ind w:left="5812"/>
        <w:jc w:val="both"/>
        <w:rPr>
          <w:sz w:val="28"/>
          <w:szCs w:val="28"/>
        </w:rPr>
      </w:pPr>
      <w:r w:rsidRPr="00FA67A7">
        <w:rPr>
          <w:sz w:val="28"/>
          <w:szCs w:val="28"/>
        </w:rPr>
        <w:t>администрации поселения</w:t>
      </w:r>
    </w:p>
    <w:p w:rsidR="006D484F" w:rsidRPr="00FA67A7" w:rsidRDefault="006D484F" w:rsidP="006D484F">
      <w:pPr>
        <w:tabs>
          <w:tab w:val="left" w:pos="5387"/>
          <w:tab w:val="left" w:pos="5812"/>
          <w:tab w:val="left" w:pos="6237"/>
        </w:tabs>
        <w:ind w:left="5812"/>
        <w:jc w:val="both"/>
        <w:rPr>
          <w:sz w:val="28"/>
          <w:szCs w:val="28"/>
        </w:rPr>
      </w:pPr>
      <w:r w:rsidRPr="00FA67A7">
        <w:rPr>
          <w:sz w:val="28"/>
          <w:szCs w:val="28"/>
        </w:rPr>
        <w:t>от</w:t>
      </w:r>
      <w:r>
        <w:rPr>
          <w:sz w:val="28"/>
          <w:szCs w:val="28"/>
        </w:rPr>
        <w:t xml:space="preserve"> 11.11.2014 </w:t>
      </w:r>
      <w:r w:rsidRPr="00FA67A7">
        <w:rPr>
          <w:sz w:val="28"/>
          <w:szCs w:val="28"/>
        </w:rPr>
        <w:t xml:space="preserve"> № </w:t>
      </w:r>
      <w:r>
        <w:rPr>
          <w:sz w:val="28"/>
          <w:szCs w:val="28"/>
        </w:rPr>
        <w:t>406</w:t>
      </w:r>
    </w:p>
    <w:p w:rsidR="006D484F" w:rsidRPr="00FA67A7" w:rsidRDefault="006D484F" w:rsidP="00DF7312">
      <w:pPr>
        <w:tabs>
          <w:tab w:val="left" w:pos="5387"/>
          <w:tab w:val="left" w:pos="5812"/>
          <w:tab w:val="left" w:pos="6237"/>
        </w:tabs>
        <w:ind w:left="5812"/>
        <w:jc w:val="both"/>
        <w:rPr>
          <w:sz w:val="28"/>
          <w:szCs w:val="28"/>
        </w:rPr>
      </w:pPr>
    </w:p>
    <w:p w:rsidR="00731158" w:rsidRDefault="00731158" w:rsidP="000A34BB">
      <w:pPr>
        <w:tabs>
          <w:tab w:val="left" w:pos="5103"/>
          <w:tab w:val="left" w:pos="5670"/>
        </w:tabs>
        <w:jc w:val="both"/>
        <w:rPr>
          <w:sz w:val="28"/>
          <w:szCs w:val="28"/>
        </w:rPr>
      </w:pPr>
    </w:p>
    <w:p w:rsidR="00C16A7F" w:rsidRDefault="00C16A7F" w:rsidP="000A34BB">
      <w:pPr>
        <w:tabs>
          <w:tab w:val="left" w:pos="5103"/>
          <w:tab w:val="left" w:pos="5670"/>
        </w:tabs>
        <w:jc w:val="both"/>
        <w:rPr>
          <w:sz w:val="28"/>
          <w:szCs w:val="28"/>
        </w:rPr>
      </w:pPr>
    </w:p>
    <w:p w:rsidR="00731158" w:rsidRDefault="00731158" w:rsidP="001A1ACD">
      <w:pPr>
        <w:autoSpaceDE w:val="0"/>
        <w:autoSpaceDN w:val="0"/>
        <w:adjustRightInd w:val="0"/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 ведомственной целевой программы</w:t>
      </w:r>
    </w:p>
    <w:p w:rsidR="00731158" w:rsidRDefault="00731158" w:rsidP="00731158">
      <w:pPr>
        <w:autoSpaceDE w:val="0"/>
        <w:autoSpaceDN w:val="0"/>
        <w:adjustRightInd w:val="0"/>
        <w:ind w:left="3750"/>
        <w:jc w:val="center"/>
        <w:rPr>
          <w:b/>
          <w:bCs/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2996"/>
        <w:gridCol w:w="6643"/>
      </w:tblGrid>
      <w:tr w:rsidR="00DF7312" w:rsidRPr="00DF7312" w:rsidTr="001054C8">
        <w:trPr>
          <w:trHeight w:val="146"/>
        </w:trPr>
        <w:tc>
          <w:tcPr>
            <w:tcW w:w="2996" w:type="dxa"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 xml:space="preserve">субъекта 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 xml:space="preserve">бюджетного 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планирования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16"/>
                <w:szCs w:val="16"/>
                <w:lang w:eastAsia="en-US"/>
              </w:rPr>
            </w:pPr>
          </w:p>
        </w:tc>
        <w:tc>
          <w:tcPr>
            <w:tcW w:w="6643" w:type="dxa"/>
            <w:hideMark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Муниципальное казенное учреждение «Партнер»</w:t>
            </w:r>
          </w:p>
        </w:tc>
      </w:tr>
      <w:tr w:rsidR="00DF7312" w:rsidRPr="00DF7312" w:rsidTr="001054C8">
        <w:trPr>
          <w:trHeight w:val="146"/>
        </w:trPr>
        <w:tc>
          <w:tcPr>
            <w:tcW w:w="2996" w:type="dxa"/>
            <w:hideMark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 xml:space="preserve">Наименование 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hanging="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программы</w:t>
            </w:r>
          </w:p>
        </w:tc>
        <w:tc>
          <w:tcPr>
            <w:tcW w:w="6643" w:type="dxa"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Осуществление материально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F7312">
              <w:rPr>
                <w:sz w:val="28"/>
                <w:szCs w:val="28"/>
                <w:lang w:eastAsia="en-US"/>
              </w:rPr>
              <w:t>-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DF7312">
              <w:rPr>
                <w:sz w:val="28"/>
                <w:szCs w:val="28"/>
                <w:lang w:eastAsia="en-US"/>
              </w:rPr>
              <w:t xml:space="preserve">технического обеспечения деятельности органов местного самоуправления городского поселения Излучинск </w:t>
            </w:r>
            <w:r w:rsidR="00BA430F">
              <w:rPr>
                <w:sz w:val="28"/>
                <w:szCs w:val="28"/>
                <w:lang w:eastAsia="en-US"/>
              </w:rPr>
              <w:t xml:space="preserve">           </w:t>
            </w:r>
            <w:r w:rsidRPr="00DF7312">
              <w:rPr>
                <w:sz w:val="28"/>
                <w:szCs w:val="28"/>
                <w:lang w:eastAsia="en-US"/>
              </w:rPr>
              <w:t>на 201</w:t>
            </w:r>
            <w:r>
              <w:rPr>
                <w:sz w:val="28"/>
                <w:szCs w:val="28"/>
                <w:lang w:eastAsia="en-US"/>
              </w:rPr>
              <w:t>8</w:t>
            </w:r>
            <w:r w:rsidRPr="00DF7312">
              <w:rPr>
                <w:sz w:val="28"/>
                <w:szCs w:val="28"/>
                <w:lang w:eastAsia="en-US"/>
              </w:rPr>
              <w:t>–20</w:t>
            </w:r>
            <w:r>
              <w:rPr>
                <w:sz w:val="28"/>
                <w:szCs w:val="28"/>
                <w:lang w:eastAsia="en-US"/>
              </w:rPr>
              <w:t>23</w:t>
            </w:r>
            <w:r w:rsidRPr="00DF7312">
              <w:rPr>
                <w:sz w:val="28"/>
                <w:szCs w:val="28"/>
                <w:lang w:eastAsia="en-US"/>
              </w:rPr>
              <w:t xml:space="preserve"> годы (далее – Программа).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F7312" w:rsidRPr="00DF7312" w:rsidTr="001054C8">
        <w:trPr>
          <w:trHeight w:val="146"/>
        </w:trPr>
        <w:tc>
          <w:tcPr>
            <w:tcW w:w="2996" w:type="dxa"/>
            <w:hideMark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Цели и задачи</w:t>
            </w:r>
          </w:p>
        </w:tc>
        <w:tc>
          <w:tcPr>
            <w:tcW w:w="6643" w:type="dxa"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jc w:val="both"/>
              <w:rPr>
                <w:rFonts w:cs="Arial"/>
                <w:sz w:val="28"/>
                <w:szCs w:val="28"/>
                <w:lang w:eastAsia="en-US"/>
              </w:rPr>
            </w:pPr>
            <w:r w:rsidRPr="00DF7312">
              <w:rPr>
                <w:rFonts w:cs="Arial"/>
                <w:sz w:val="28"/>
                <w:szCs w:val="28"/>
                <w:lang w:eastAsia="en-US"/>
              </w:rPr>
              <w:t>Цель: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rFonts w:cs="Arial"/>
                <w:sz w:val="28"/>
                <w:szCs w:val="28"/>
                <w:lang w:eastAsia="en-US"/>
              </w:rPr>
              <w:t>создание комфортных условий для стабильного функционирования органов местного самоуправления поселения на основе комплекса работ и услуг по совершенствованию материально-технического и транспортного обеспечения.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Задачи:</w:t>
            </w:r>
          </w:p>
        </w:tc>
      </w:tr>
      <w:tr w:rsidR="00DF7312" w:rsidRPr="00DF7312" w:rsidTr="001054C8">
        <w:trPr>
          <w:trHeight w:val="146"/>
        </w:trPr>
        <w:tc>
          <w:tcPr>
            <w:tcW w:w="2996" w:type="dxa"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43" w:type="dxa"/>
            <w:hideMark/>
          </w:tcPr>
          <w:p w:rsidR="00DF7312" w:rsidRPr="00DF7312" w:rsidRDefault="00DF7312" w:rsidP="00DF731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 w:rsidRPr="00DF7312">
              <w:rPr>
                <w:rFonts w:eastAsia="Calibri"/>
                <w:sz w:val="28"/>
                <w:szCs w:val="28"/>
                <w:lang w:eastAsia="en-US"/>
              </w:rPr>
              <w:t>содержание МКУ «Партнер»;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 xml:space="preserve">реализация комплекса мероприятий, направленных на создание условий для эффективного </w:t>
            </w:r>
            <w:r w:rsidR="001054C8">
              <w:rPr>
                <w:sz w:val="28"/>
                <w:szCs w:val="28"/>
                <w:lang w:eastAsia="en-US"/>
              </w:rPr>
              <w:t xml:space="preserve">                         </w:t>
            </w:r>
            <w:r w:rsidRPr="00DF7312">
              <w:rPr>
                <w:sz w:val="28"/>
                <w:szCs w:val="28"/>
                <w:lang w:eastAsia="en-US"/>
              </w:rPr>
              <w:t>и стабильного функционирования органов местного самоуправления поселения;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обеспечение полномочий органов местного самоуправления поселения по оказанию ритуальных услуг населению.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7312" w:rsidRPr="00DF7312" w:rsidTr="001054C8">
        <w:trPr>
          <w:trHeight w:val="146"/>
        </w:trPr>
        <w:tc>
          <w:tcPr>
            <w:tcW w:w="2996" w:type="dxa"/>
            <w:hideMark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 w:right="-1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 xml:space="preserve">Показатели 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 w:right="-1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 xml:space="preserve">результатов 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(непосредственные)</w:t>
            </w:r>
          </w:p>
        </w:tc>
        <w:tc>
          <w:tcPr>
            <w:tcW w:w="6643" w:type="dxa"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площадь зданий, помещений, прилегающей            территории, находящейся на содержании (кв. м.) –                 1 377,7;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обеспечение работников органов местного              самоуправления поселения канцелярскими товарами (чел.) - 2</w:t>
            </w:r>
            <w:r w:rsidR="0015295B">
              <w:rPr>
                <w:sz w:val="28"/>
                <w:szCs w:val="28"/>
                <w:lang w:eastAsia="en-US"/>
              </w:rPr>
              <w:t>3</w:t>
            </w:r>
            <w:r w:rsidRPr="00DF7312">
              <w:rPr>
                <w:sz w:val="28"/>
                <w:szCs w:val="28"/>
                <w:lang w:eastAsia="en-US"/>
              </w:rPr>
              <w:t>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 xml:space="preserve">приобретение товарно-материальных ценностей </w:t>
            </w:r>
            <w:r w:rsidRPr="00DF7312">
              <w:rPr>
                <w:sz w:val="28"/>
                <w:szCs w:val="28"/>
                <w:lang w:eastAsia="en-US"/>
              </w:rPr>
              <w:br/>
            </w:r>
            <w:r w:rsidRPr="00DF7312">
              <w:rPr>
                <w:sz w:val="28"/>
                <w:szCs w:val="28"/>
                <w:lang w:eastAsia="en-US"/>
              </w:rPr>
              <w:lastRenderedPageBreak/>
              <w:t xml:space="preserve">для обеспечения деятельности органов местного              самоуправления поселения для организации </w:t>
            </w:r>
            <w:r w:rsidR="001054C8">
              <w:rPr>
                <w:sz w:val="28"/>
                <w:szCs w:val="28"/>
                <w:lang w:eastAsia="en-US"/>
              </w:rPr>
              <w:t xml:space="preserve"> </w:t>
            </w:r>
            <w:r w:rsidRPr="00DF7312">
              <w:rPr>
                <w:sz w:val="28"/>
                <w:szCs w:val="28"/>
                <w:lang w:eastAsia="en-US"/>
              </w:rPr>
              <w:t xml:space="preserve">            и проведения мероприятий (</w:t>
            </w:r>
            <w:proofErr w:type="gramStart"/>
            <w:r w:rsidRPr="00DF7312">
              <w:rPr>
                <w:sz w:val="28"/>
                <w:szCs w:val="28"/>
                <w:lang w:eastAsia="en-US"/>
              </w:rPr>
              <w:t>от</w:t>
            </w:r>
            <w:proofErr w:type="gramEnd"/>
            <w:r w:rsidRPr="00DF7312">
              <w:rPr>
                <w:sz w:val="28"/>
                <w:szCs w:val="28"/>
                <w:lang w:eastAsia="en-US"/>
              </w:rPr>
              <w:t xml:space="preserve"> запланированных) (%) - 100;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заключенных договоров,                         муниципальных контрактов для функционирования                  деятельности органов местного самоуправления    поселения (шт.) – 136;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выполненных заявок на предоставление транспортных услуг органам местного                      самоуправления поселения (шт.) - 320;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поступивших заявлений граждан                 на оказание ритуальных услуг (ед.) - 70;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обеспечение гарантий работников в сфере оплаты труда (от принятых обязательств) (%) - 100.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</w:p>
        </w:tc>
      </w:tr>
      <w:tr w:rsidR="00DF7312" w:rsidRPr="00DF7312" w:rsidTr="001054C8">
        <w:trPr>
          <w:trHeight w:val="146"/>
        </w:trPr>
        <w:tc>
          <w:tcPr>
            <w:tcW w:w="2996" w:type="dxa"/>
            <w:hideMark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lastRenderedPageBreak/>
              <w:t xml:space="preserve">Характеристика 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программных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мероприятий</w:t>
            </w:r>
          </w:p>
        </w:tc>
        <w:tc>
          <w:tcPr>
            <w:tcW w:w="6643" w:type="dxa"/>
          </w:tcPr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 xml:space="preserve">Расходы учреждения </w:t>
            </w:r>
            <w:proofErr w:type="gramStart"/>
            <w:r w:rsidRPr="00DF7312">
              <w:rPr>
                <w:sz w:val="28"/>
                <w:szCs w:val="28"/>
                <w:lang w:eastAsia="en-US"/>
              </w:rPr>
              <w:t>на</w:t>
            </w:r>
            <w:proofErr w:type="gramEnd"/>
            <w:r w:rsidRPr="00DF7312">
              <w:rPr>
                <w:sz w:val="28"/>
                <w:szCs w:val="28"/>
                <w:lang w:eastAsia="en-US"/>
              </w:rPr>
              <w:t>:</w:t>
            </w:r>
          </w:p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- оплату труда, начисления на выплаты по оплате труда работников;</w:t>
            </w:r>
          </w:p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- гарантированные выплаты работникам учреждения;</w:t>
            </w:r>
          </w:p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- возмещение расходов, связанных со служебными командировками;</w:t>
            </w:r>
          </w:p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- оплату услуг по медицинским осмотрам работников;</w:t>
            </w:r>
          </w:p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- оплату услуг по обучению работников;</w:t>
            </w:r>
          </w:p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- оплату услуг по проведению специальной оценки условий труда работников;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34"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- оплату налогов, сборов, пошлин.</w:t>
            </w:r>
          </w:p>
          <w:p w:rsidR="00DF7312" w:rsidRPr="006D484F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34" w:right="-1"/>
              <w:jc w:val="both"/>
              <w:rPr>
                <w:sz w:val="16"/>
                <w:szCs w:val="16"/>
                <w:lang w:eastAsia="en-US"/>
              </w:rPr>
            </w:pPr>
          </w:p>
          <w:p w:rsidR="00DF7312" w:rsidRPr="00DF7312" w:rsidRDefault="00DF7312" w:rsidP="00DF7312">
            <w:pPr>
              <w:tabs>
                <w:tab w:val="left" w:pos="3390"/>
              </w:tabs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Обеспечение органов местного самоуправления             поселения: услугами связи, транспортными                   услугами, коммунальными услугами, работами, услугами по содержанию имущества, прочими            работами, услугами, а также материальными запасами и подарочной (сувенирной) продукцией для организации и проведения мероприятий.</w:t>
            </w:r>
          </w:p>
          <w:p w:rsidR="00DF7312" w:rsidRPr="006D484F" w:rsidRDefault="00DF7312" w:rsidP="00DF7312">
            <w:pPr>
              <w:tabs>
                <w:tab w:val="left" w:pos="3390"/>
              </w:tabs>
              <w:jc w:val="both"/>
              <w:rPr>
                <w:sz w:val="16"/>
                <w:szCs w:val="16"/>
                <w:lang w:eastAsia="en-US"/>
              </w:rPr>
            </w:pP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34"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Улучшение материально-технической базы              муниципального казенного учреждения «Партнер.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34" w:right="-1"/>
              <w:jc w:val="both"/>
              <w:rPr>
                <w:sz w:val="28"/>
                <w:szCs w:val="28"/>
                <w:lang w:eastAsia="en-US"/>
              </w:rPr>
            </w:pP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34"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Обеспечение полномочий органов местного                   самоуправления поселения по оказанию ритуальных услуг.</w:t>
            </w:r>
          </w:p>
          <w:p w:rsidR="00DF7312" w:rsidRPr="006D484F" w:rsidRDefault="00DF7312" w:rsidP="00DF7312">
            <w:pPr>
              <w:autoSpaceDE w:val="0"/>
              <w:autoSpaceDN w:val="0"/>
              <w:adjustRightInd w:val="0"/>
              <w:ind w:left="34" w:right="-1"/>
              <w:jc w:val="both"/>
              <w:rPr>
                <w:sz w:val="16"/>
                <w:szCs w:val="16"/>
                <w:lang w:eastAsia="en-US"/>
              </w:rPr>
            </w:pPr>
          </w:p>
        </w:tc>
      </w:tr>
      <w:tr w:rsidR="00DF7312" w:rsidRPr="00DF7312" w:rsidTr="001054C8">
        <w:trPr>
          <w:trHeight w:val="70"/>
        </w:trPr>
        <w:tc>
          <w:tcPr>
            <w:tcW w:w="2996" w:type="dxa"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Сроки реализации</w:t>
            </w:r>
          </w:p>
        </w:tc>
        <w:tc>
          <w:tcPr>
            <w:tcW w:w="6643" w:type="dxa"/>
            <w:hideMark/>
          </w:tcPr>
          <w:p w:rsidR="00DF7312" w:rsidRPr="00DF7312" w:rsidRDefault="00DF7312" w:rsidP="001054C8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201</w:t>
            </w:r>
            <w:r w:rsidR="001054C8">
              <w:rPr>
                <w:sz w:val="28"/>
                <w:szCs w:val="28"/>
                <w:lang w:eastAsia="en-US"/>
              </w:rPr>
              <w:t>8</w:t>
            </w:r>
            <w:r w:rsidRPr="00DF7312">
              <w:rPr>
                <w:sz w:val="28"/>
                <w:szCs w:val="28"/>
                <w:lang w:eastAsia="en-US"/>
              </w:rPr>
              <w:t>–20</w:t>
            </w:r>
            <w:r w:rsidR="001054C8">
              <w:rPr>
                <w:sz w:val="28"/>
                <w:szCs w:val="28"/>
                <w:lang w:eastAsia="en-US"/>
              </w:rPr>
              <w:t>23</w:t>
            </w:r>
            <w:r w:rsidR="00EE7071">
              <w:rPr>
                <w:sz w:val="28"/>
                <w:szCs w:val="28"/>
                <w:lang w:eastAsia="en-US"/>
              </w:rPr>
              <w:t xml:space="preserve"> годы</w:t>
            </w:r>
          </w:p>
        </w:tc>
      </w:tr>
      <w:tr w:rsidR="00DF7312" w:rsidRPr="00DF7312" w:rsidTr="001054C8">
        <w:trPr>
          <w:trHeight w:val="69"/>
        </w:trPr>
        <w:tc>
          <w:tcPr>
            <w:tcW w:w="2996" w:type="dxa"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Объемы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финансирования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spacing w:line="276" w:lineRule="auto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43" w:type="dxa"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 xml:space="preserve">Общий объем финансирования составляет </w:t>
            </w:r>
          </w:p>
          <w:p w:rsidR="00DF7312" w:rsidRPr="00DF7312" w:rsidRDefault="001054C8" w:rsidP="00DF7312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  <w:r w:rsidR="001941C7">
              <w:rPr>
                <w:sz w:val="28"/>
                <w:szCs w:val="28"/>
                <w:lang w:eastAsia="en-US"/>
              </w:rPr>
              <w:t>0</w:t>
            </w:r>
            <w:r>
              <w:rPr>
                <w:sz w:val="28"/>
                <w:szCs w:val="28"/>
                <w:lang w:eastAsia="en-US"/>
              </w:rPr>
              <w:t>1 5</w:t>
            </w:r>
            <w:r w:rsidR="001941C7">
              <w:rPr>
                <w:sz w:val="28"/>
                <w:szCs w:val="28"/>
                <w:lang w:eastAsia="en-US"/>
              </w:rPr>
              <w:t>43</w:t>
            </w:r>
            <w:r w:rsidR="0042255D">
              <w:rPr>
                <w:sz w:val="28"/>
                <w:szCs w:val="28"/>
                <w:lang w:eastAsia="en-US"/>
              </w:rPr>
              <w:t> 7</w:t>
            </w:r>
            <w:r w:rsidR="001941C7">
              <w:rPr>
                <w:sz w:val="28"/>
                <w:szCs w:val="28"/>
                <w:lang w:eastAsia="en-US"/>
              </w:rPr>
              <w:t>07</w:t>
            </w:r>
            <w:r>
              <w:rPr>
                <w:sz w:val="28"/>
                <w:szCs w:val="28"/>
                <w:lang w:eastAsia="en-US"/>
              </w:rPr>
              <w:t>,00</w:t>
            </w:r>
            <w:r w:rsidR="00DF7312" w:rsidRPr="00DF7312">
              <w:rPr>
                <w:sz w:val="28"/>
                <w:szCs w:val="28"/>
                <w:lang w:eastAsia="en-US"/>
              </w:rPr>
              <w:t xml:space="preserve"> руб., в том числе: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на 201</w:t>
            </w:r>
            <w:r w:rsidR="001054C8">
              <w:rPr>
                <w:sz w:val="28"/>
                <w:szCs w:val="28"/>
                <w:lang w:eastAsia="en-US"/>
              </w:rPr>
              <w:t>8</w:t>
            </w:r>
            <w:r w:rsidRPr="00DF7312">
              <w:rPr>
                <w:sz w:val="28"/>
                <w:szCs w:val="28"/>
                <w:lang w:eastAsia="en-US"/>
              </w:rPr>
              <w:t xml:space="preserve"> год – </w:t>
            </w:r>
            <w:r w:rsidR="001054C8" w:rsidRPr="00DF7312">
              <w:rPr>
                <w:sz w:val="28"/>
                <w:szCs w:val="28"/>
                <w:lang w:eastAsia="en-US"/>
              </w:rPr>
              <w:t>3</w:t>
            </w:r>
            <w:r w:rsidR="0042255D">
              <w:rPr>
                <w:sz w:val="28"/>
                <w:szCs w:val="28"/>
                <w:lang w:eastAsia="en-US"/>
              </w:rPr>
              <w:t>3</w:t>
            </w:r>
            <w:r w:rsidR="001054C8" w:rsidRPr="00DF7312">
              <w:rPr>
                <w:sz w:val="28"/>
                <w:szCs w:val="28"/>
                <w:lang w:eastAsia="en-US"/>
              </w:rPr>
              <w:t xml:space="preserve"> 56</w:t>
            </w:r>
            <w:r w:rsidR="0042255D">
              <w:rPr>
                <w:sz w:val="28"/>
                <w:szCs w:val="28"/>
                <w:lang w:eastAsia="en-US"/>
              </w:rPr>
              <w:t>8</w:t>
            </w:r>
            <w:r w:rsidR="001054C8" w:rsidRPr="00DF7312">
              <w:rPr>
                <w:sz w:val="28"/>
                <w:szCs w:val="28"/>
                <w:lang w:eastAsia="en-US"/>
              </w:rPr>
              <w:t xml:space="preserve"> </w:t>
            </w:r>
            <w:r w:rsidR="0042255D">
              <w:rPr>
                <w:sz w:val="28"/>
                <w:szCs w:val="28"/>
                <w:lang w:eastAsia="en-US"/>
              </w:rPr>
              <w:t>05</w:t>
            </w:r>
            <w:r w:rsidR="001054C8" w:rsidRPr="00DF7312">
              <w:rPr>
                <w:sz w:val="28"/>
                <w:szCs w:val="28"/>
                <w:lang w:eastAsia="en-US"/>
              </w:rPr>
              <w:t>2,00 руб.;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на 201</w:t>
            </w:r>
            <w:r w:rsidR="001054C8">
              <w:rPr>
                <w:sz w:val="28"/>
                <w:szCs w:val="28"/>
                <w:lang w:eastAsia="en-US"/>
              </w:rPr>
              <w:t>9</w:t>
            </w:r>
            <w:r w:rsidRPr="00DF7312">
              <w:rPr>
                <w:sz w:val="28"/>
                <w:szCs w:val="28"/>
                <w:lang w:eastAsia="en-US"/>
              </w:rPr>
              <w:t xml:space="preserve"> год – </w:t>
            </w:r>
            <w:r w:rsidR="0042255D">
              <w:rPr>
                <w:sz w:val="28"/>
                <w:szCs w:val="28"/>
                <w:lang w:eastAsia="en-US"/>
              </w:rPr>
              <w:t>3</w:t>
            </w:r>
            <w:r w:rsidR="001941C7">
              <w:rPr>
                <w:sz w:val="28"/>
                <w:szCs w:val="28"/>
                <w:lang w:eastAsia="en-US"/>
              </w:rPr>
              <w:t>3</w:t>
            </w:r>
            <w:r w:rsidR="0042255D">
              <w:rPr>
                <w:sz w:val="28"/>
                <w:szCs w:val="28"/>
                <w:lang w:eastAsia="en-US"/>
              </w:rPr>
              <w:t xml:space="preserve"> </w:t>
            </w:r>
            <w:r w:rsidR="001941C7">
              <w:rPr>
                <w:sz w:val="28"/>
                <w:szCs w:val="28"/>
                <w:lang w:eastAsia="en-US"/>
              </w:rPr>
              <w:t>595</w:t>
            </w:r>
            <w:r w:rsidR="001054C8" w:rsidRPr="00DF7312">
              <w:rPr>
                <w:sz w:val="28"/>
                <w:szCs w:val="28"/>
                <w:lang w:eastAsia="en-US"/>
              </w:rPr>
              <w:t xml:space="preserve"> </w:t>
            </w:r>
            <w:r w:rsidR="0042255D">
              <w:rPr>
                <w:sz w:val="28"/>
                <w:szCs w:val="28"/>
                <w:lang w:eastAsia="en-US"/>
              </w:rPr>
              <w:t>1</w:t>
            </w:r>
            <w:r w:rsidR="001941C7">
              <w:rPr>
                <w:sz w:val="28"/>
                <w:szCs w:val="28"/>
                <w:lang w:eastAsia="en-US"/>
              </w:rPr>
              <w:t>31</w:t>
            </w:r>
            <w:r w:rsidR="001054C8" w:rsidRPr="00DF7312">
              <w:rPr>
                <w:sz w:val="28"/>
                <w:szCs w:val="28"/>
                <w:lang w:eastAsia="en-US"/>
              </w:rPr>
              <w:t>,00 руб</w:t>
            </w:r>
            <w:r w:rsidRPr="00DF7312">
              <w:rPr>
                <w:sz w:val="28"/>
                <w:szCs w:val="28"/>
                <w:lang w:eastAsia="en-US"/>
              </w:rPr>
              <w:t>.;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 xml:space="preserve">на </w:t>
            </w:r>
            <w:r w:rsidR="001054C8">
              <w:rPr>
                <w:sz w:val="28"/>
                <w:szCs w:val="28"/>
                <w:lang w:eastAsia="en-US"/>
              </w:rPr>
              <w:t>2020</w:t>
            </w:r>
            <w:r w:rsidRPr="00DF7312">
              <w:rPr>
                <w:sz w:val="28"/>
                <w:szCs w:val="28"/>
                <w:lang w:eastAsia="en-US"/>
              </w:rPr>
              <w:t xml:space="preserve"> год – </w:t>
            </w:r>
            <w:r w:rsidR="0042255D">
              <w:rPr>
                <w:sz w:val="28"/>
                <w:szCs w:val="28"/>
                <w:lang w:eastAsia="en-US"/>
              </w:rPr>
              <w:t>3</w:t>
            </w:r>
            <w:r w:rsidR="001941C7">
              <w:rPr>
                <w:sz w:val="28"/>
                <w:szCs w:val="28"/>
                <w:lang w:eastAsia="en-US"/>
              </w:rPr>
              <w:t>3 595 131</w:t>
            </w:r>
            <w:r w:rsidR="0042255D">
              <w:rPr>
                <w:sz w:val="28"/>
                <w:szCs w:val="28"/>
                <w:lang w:eastAsia="en-US"/>
              </w:rPr>
              <w:t xml:space="preserve">,00 </w:t>
            </w:r>
            <w:r w:rsidR="001054C8" w:rsidRPr="00DF7312">
              <w:rPr>
                <w:sz w:val="28"/>
                <w:szCs w:val="28"/>
                <w:lang w:eastAsia="en-US"/>
              </w:rPr>
              <w:t>руб</w:t>
            </w:r>
            <w:r w:rsidRPr="00DF7312">
              <w:rPr>
                <w:sz w:val="28"/>
                <w:szCs w:val="28"/>
                <w:lang w:eastAsia="en-US"/>
              </w:rPr>
              <w:t>.;</w:t>
            </w:r>
          </w:p>
          <w:p w:rsidR="00DF7312" w:rsidRPr="00DF7312" w:rsidRDefault="001054C8" w:rsidP="00DF7312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2021</w:t>
            </w:r>
            <w:r w:rsidR="00DF7312" w:rsidRPr="00DF7312">
              <w:rPr>
                <w:sz w:val="28"/>
                <w:szCs w:val="28"/>
                <w:lang w:eastAsia="en-US"/>
              </w:rPr>
              <w:t xml:space="preserve"> год – </w:t>
            </w:r>
            <w:r w:rsidR="001941C7">
              <w:rPr>
                <w:sz w:val="28"/>
                <w:szCs w:val="28"/>
                <w:lang w:eastAsia="en-US"/>
              </w:rPr>
              <w:t>33 595 131</w:t>
            </w:r>
            <w:r w:rsidRPr="00DF7312">
              <w:rPr>
                <w:sz w:val="28"/>
                <w:szCs w:val="28"/>
                <w:lang w:eastAsia="en-US"/>
              </w:rPr>
              <w:t>,00 руб</w:t>
            </w:r>
            <w:r w:rsidR="00DF7312" w:rsidRPr="00DF7312">
              <w:rPr>
                <w:sz w:val="28"/>
                <w:szCs w:val="28"/>
                <w:lang w:eastAsia="en-US"/>
              </w:rPr>
              <w:t>.;</w:t>
            </w:r>
          </w:p>
          <w:p w:rsidR="00DF7312" w:rsidRPr="00DF7312" w:rsidRDefault="001054C8" w:rsidP="00DF7312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2022</w:t>
            </w:r>
            <w:r w:rsidR="00DF7312" w:rsidRPr="00DF7312">
              <w:rPr>
                <w:sz w:val="28"/>
                <w:szCs w:val="28"/>
                <w:lang w:eastAsia="en-US"/>
              </w:rPr>
              <w:t xml:space="preserve"> год – </w:t>
            </w:r>
            <w:r w:rsidR="001941C7">
              <w:rPr>
                <w:sz w:val="28"/>
                <w:szCs w:val="28"/>
                <w:lang w:eastAsia="en-US"/>
              </w:rPr>
              <w:t>33 595 131</w:t>
            </w:r>
            <w:r w:rsidRPr="00DF7312">
              <w:rPr>
                <w:sz w:val="28"/>
                <w:szCs w:val="28"/>
                <w:lang w:eastAsia="en-US"/>
              </w:rPr>
              <w:t>,00 руб</w:t>
            </w:r>
            <w:r w:rsidR="00DF7312" w:rsidRPr="00DF7312">
              <w:rPr>
                <w:sz w:val="28"/>
                <w:szCs w:val="28"/>
                <w:lang w:eastAsia="en-US"/>
              </w:rPr>
              <w:t>.;</w:t>
            </w:r>
          </w:p>
          <w:p w:rsidR="00DF7312" w:rsidRPr="00DF7312" w:rsidRDefault="001054C8" w:rsidP="00DF7312">
            <w:pPr>
              <w:autoSpaceDE w:val="0"/>
              <w:autoSpaceDN w:val="0"/>
              <w:adjustRightInd w:val="0"/>
              <w:ind w:left="34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 2023</w:t>
            </w:r>
            <w:r w:rsidR="00DF7312" w:rsidRPr="00DF7312">
              <w:rPr>
                <w:sz w:val="28"/>
                <w:szCs w:val="28"/>
                <w:lang w:eastAsia="en-US"/>
              </w:rPr>
              <w:t xml:space="preserve"> год – </w:t>
            </w:r>
            <w:r w:rsidR="001941C7">
              <w:rPr>
                <w:sz w:val="28"/>
                <w:szCs w:val="28"/>
                <w:lang w:eastAsia="en-US"/>
              </w:rPr>
              <w:t>33 595 131</w:t>
            </w:r>
            <w:r w:rsidR="00DF7312" w:rsidRPr="00DF7312">
              <w:rPr>
                <w:sz w:val="28"/>
                <w:szCs w:val="28"/>
                <w:lang w:eastAsia="en-US"/>
              </w:rPr>
              <w:t>,00 руб.</w:t>
            </w:r>
          </w:p>
        </w:tc>
      </w:tr>
      <w:tr w:rsidR="00DF7312" w:rsidRPr="00DF7312" w:rsidTr="001054C8">
        <w:trPr>
          <w:trHeight w:val="10793"/>
        </w:trPr>
        <w:tc>
          <w:tcPr>
            <w:tcW w:w="2996" w:type="dxa"/>
          </w:tcPr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sz w:val="28"/>
                <w:szCs w:val="28"/>
                <w:lang w:eastAsia="en-US"/>
              </w:rPr>
            </w:pP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 xml:space="preserve">Ожидаемые конечные результаты реализации программы 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  <w:r w:rsidRPr="00DF7312">
              <w:rPr>
                <w:b/>
                <w:sz w:val="28"/>
                <w:szCs w:val="28"/>
                <w:lang w:eastAsia="en-US"/>
              </w:rPr>
              <w:t>(показатели социально-экономической эффективности)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left="-108"/>
              <w:jc w:val="both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6643" w:type="dxa"/>
          </w:tcPr>
          <w:p w:rsidR="00DF7312" w:rsidRPr="006D484F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16"/>
                <w:szCs w:val="16"/>
                <w:lang w:eastAsia="en-US"/>
              </w:rPr>
            </w:pP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сохранени</w:t>
            </w:r>
            <w:r w:rsidR="0015295B">
              <w:rPr>
                <w:sz w:val="28"/>
                <w:szCs w:val="28"/>
                <w:lang w:eastAsia="en-US"/>
              </w:rPr>
              <w:t xml:space="preserve">е кадрового потенциала (ед.) - </w:t>
            </w:r>
            <w:r w:rsidRPr="00DF7312">
              <w:rPr>
                <w:sz w:val="28"/>
                <w:szCs w:val="28"/>
                <w:lang w:eastAsia="en-US"/>
              </w:rPr>
              <w:t>3</w:t>
            </w:r>
            <w:r w:rsidR="0015295B">
              <w:rPr>
                <w:sz w:val="28"/>
                <w:szCs w:val="28"/>
                <w:lang w:eastAsia="en-US"/>
              </w:rPr>
              <w:t>8</w:t>
            </w:r>
            <w:r w:rsidRPr="00DF7312">
              <w:rPr>
                <w:sz w:val="28"/>
                <w:szCs w:val="28"/>
                <w:lang w:eastAsia="en-US"/>
              </w:rPr>
              <w:t>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доля заявок по транспортному обслуживанию,             выполненных в срок (%) - 100;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доля оказанных ритуальных услуг от количества поступивших заявлений (%) - 100;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bCs/>
                <w:sz w:val="28"/>
                <w:szCs w:val="28"/>
                <w:lang w:eastAsia="en-US"/>
              </w:rPr>
              <w:t xml:space="preserve">исполнение принятых бюджетных обязательств              по обеспечению канцелярскими товарами работников органов местного самоуправления поселения, товарно-материальными ценностями для организации и проведения мероприятий </w:t>
            </w:r>
            <w:r w:rsidRPr="00DF7312">
              <w:rPr>
                <w:sz w:val="28"/>
                <w:szCs w:val="28"/>
                <w:lang w:eastAsia="en-US"/>
              </w:rPr>
              <w:t>(%) - 100;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жалоб со стороны потребителей услуги, связанных с некачественной уборкой площади            зданий, помещений, прилегающей территории, находящейся на содержании (ед.) - 0;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жалоб на несвоевременное предоставление услуг по содержанию имущества (ед.) - 0;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аварийных ситуаций, связанных                 с содержанием имущества, переданного учреждению в оперативное управление и находящегося                          в собственности учреждения (ед.) - 0;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 xml:space="preserve">количество дорожно-транспортных происшествий  </w:t>
            </w:r>
            <w:r w:rsidR="001054C8">
              <w:rPr>
                <w:sz w:val="28"/>
                <w:szCs w:val="28"/>
                <w:lang w:eastAsia="en-US"/>
              </w:rPr>
              <w:t xml:space="preserve">  </w:t>
            </w:r>
            <w:r w:rsidRPr="00DF7312">
              <w:rPr>
                <w:sz w:val="28"/>
                <w:szCs w:val="28"/>
                <w:lang w:eastAsia="en-US"/>
              </w:rPr>
              <w:t xml:space="preserve"> с участием автотранспортных средств, переданных учреждению в оперативное управление (ед.) – 0,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из них случившихся по вине водителей учреждения (ед.) – 0;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жалоб на несвоевременное предоставление транспортных услуг (ед.) - 0;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ind w:right="-1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жалоб со стороны потребителей              муниципальной услуги, связанных</w:t>
            </w:r>
            <w:r w:rsidR="001054C8">
              <w:rPr>
                <w:sz w:val="28"/>
                <w:szCs w:val="28"/>
                <w:lang w:eastAsia="en-US"/>
              </w:rPr>
              <w:t xml:space="preserve">                                    </w:t>
            </w:r>
            <w:r w:rsidRPr="00DF7312">
              <w:rPr>
                <w:sz w:val="28"/>
                <w:szCs w:val="28"/>
                <w:lang w:eastAsia="en-US"/>
              </w:rPr>
              <w:t xml:space="preserve"> с несвоевременным обеспечением канцелярскими товарами, товарно-материальными ценностями </w:t>
            </w:r>
            <w:r w:rsidR="001054C8">
              <w:rPr>
                <w:sz w:val="28"/>
                <w:szCs w:val="28"/>
                <w:lang w:eastAsia="en-US"/>
              </w:rPr>
              <w:t xml:space="preserve">            </w:t>
            </w:r>
            <w:r w:rsidRPr="00DF7312">
              <w:rPr>
                <w:sz w:val="28"/>
                <w:szCs w:val="28"/>
                <w:lang w:eastAsia="en-US"/>
              </w:rPr>
              <w:t>для организации и проведения мероприятий (ед.) - 0;</w:t>
            </w:r>
          </w:p>
          <w:p w:rsidR="00DF7312" w:rsidRPr="00DF7312" w:rsidRDefault="00DF7312" w:rsidP="00DF7312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en-US"/>
              </w:rPr>
            </w:pPr>
            <w:r w:rsidRPr="00DF7312">
              <w:rPr>
                <w:sz w:val="28"/>
                <w:szCs w:val="28"/>
                <w:lang w:eastAsia="en-US"/>
              </w:rPr>
              <w:t>количество жалоб на несвоевременное оказание   ритуальных услуг (ед.) – 0.</w:t>
            </w:r>
          </w:p>
        </w:tc>
      </w:tr>
    </w:tbl>
    <w:p w:rsidR="00606283" w:rsidRPr="00DA34DA" w:rsidRDefault="00731158" w:rsidP="00DA34DA">
      <w:pPr>
        <w:jc w:val="center"/>
        <w:rPr>
          <w:b/>
          <w:sz w:val="28"/>
        </w:rPr>
      </w:pPr>
      <w:r w:rsidRPr="00DA34DA">
        <w:rPr>
          <w:b/>
          <w:sz w:val="28"/>
        </w:rPr>
        <w:lastRenderedPageBreak/>
        <w:t>Характеристика задач,</w:t>
      </w:r>
      <w:r w:rsidR="00606283" w:rsidRPr="00DA34DA">
        <w:rPr>
          <w:b/>
          <w:sz w:val="28"/>
        </w:rPr>
        <w:t xml:space="preserve"> решение которых осуществляется</w:t>
      </w:r>
    </w:p>
    <w:p w:rsidR="00731158" w:rsidRPr="00DA34DA" w:rsidRDefault="00731158" w:rsidP="00DA34DA">
      <w:pPr>
        <w:jc w:val="center"/>
        <w:rPr>
          <w:b/>
          <w:sz w:val="28"/>
        </w:rPr>
      </w:pPr>
      <w:r w:rsidRPr="00DA34DA">
        <w:rPr>
          <w:b/>
          <w:sz w:val="28"/>
        </w:rPr>
        <w:t>путем реализации Программы</w:t>
      </w:r>
    </w:p>
    <w:p w:rsidR="001A1ACD" w:rsidRPr="00DA34DA" w:rsidRDefault="001A1ACD" w:rsidP="00DA34DA">
      <w:pPr>
        <w:jc w:val="center"/>
        <w:rPr>
          <w:b/>
          <w:sz w:val="28"/>
        </w:rPr>
      </w:pP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рамках реализации бюджетной политики переход на программно-целевой принцип планирования и исполнения бюджета является одним </w:t>
      </w:r>
      <w:r w:rsidR="001054C8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из самых значимых показателей, характ</w:t>
      </w:r>
      <w:r w:rsidR="00CA1A96">
        <w:rPr>
          <w:sz w:val="28"/>
          <w:szCs w:val="28"/>
        </w:rPr>
        <w:t xml:space="preserve">еризующих качество организации </w:t>
      </w:r>
      <w:r>
        <w:rPr>
          <w:sz w:val="28"/>
          <w:szCs w:val="28"/>
        </w:rPr>
        <w:t>бюджетного процесса.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принципов формирования программного бюджета предполагает сохранение и усиление </w:t>
      </w:r>
      <w:r w:rsidR="00CA1A96">
        <w:rPr>
          <w:sz w:val="28"/>
          <w:szCs w:val="28"/>
        </w:rPr>
        <w:t xml:space="preserve">роли существующих инструментов </w:t>
      </w:r>
      <w:r>
        <w:rPr>
          <w:sz w:val="28"/>
          <w:szCs w:val="28"/>
        </w:rPr>
        <w:t>бюджетного планирования: реестра р</w:t>
      </w:r>
      <w:r w:rsidR="00CA1A96">
        <w:rPr>
          <w:sz w:val="28"/>
          <w:szCs w:val="28"/>
        </w:rPr>
        <w:t xml:space="preserve">асходных обязательств, целевых </w:t>
      </w:r>
      <w:r>
        <w:rPr>
          <w:sz w:val="28"/>
          <w:szCs w:val="28"/>
        </w:rPr>
        <w:t>программ, обоснований бюджетных ассигнований.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при формировании и исполнении бюджета программно-целевого подхода, позволяющего осуществлять концентрацию ресурсов в целях достижения конкретных измеримых результатов, будет являться основным инструментом повышения эффективности бюджетных расходов.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связи с принятой бюджетной политикой администра</w:t>
      </w:r>
      <w:r w:rsidR="00CA1A96">
        <w:rPr>
          <w:sz w:val="28"/>
          <w:szCs w:val="28"/>
        </w:rPr>
        <w:t xml:space="preserve">ции поселения </w:t>
      </w:r>
      <w:r w:rsidR="00476AD7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по совершенствованию программно</w:t>
      </w:r>
      <w:r w:rsidR="00476AD7">
        <w:rPr>
          <w:sz w:val="28"/>
          <w:szCs w:val="28"/>
        </w:rPr>
        <w:t xml:space="preserve"> </w:t>
      </w:r>
      <w:r>
        <w:rPr>
          <w:sz w:val="28"/>
          <w:szCs w:val="28"/>
        </w:rPr>
        <w:t>-</w:t>
      </w:r>
      <w:r w:rsidR="00476AD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целевого метода планирования </w:t>
      </w:r>
      <w:r w:rsidR="006F55AD">
        <w:rPr>
          <w:sz w:val="28"/>
          <w:szCs w:val="28"/>
        </w:rPr>
        <w:t xml:space="preserve">                               </w:t>
      </w:r>
      <w:r>
        <w:rPr>
          <w:sz w:val="28"/>
          <w:szCs w:val="28"/>
        </w:rPr>
        <w:t>в бюджетном процессе, ведомственная целевая программа «Осуществление материально-технического обеспечения деятельности органов местного самоуправления поселения Излучинск на 201</w:t>
      </w:r>
      <w:r w:rsidR="005079F3">
        <w:rPr>
          <w:sz w:val="28"/>
          <w:szCs w:val="28"/>
        </w:rPr>
        <w:t>8</w:t>
      </w:r>
      <w:r>
        <w:rPr>
          <w:sz w:val="28"/>
          <w:szCs w:val="28"/>
        </w:rPr>
        <w:t>–</w:t>
      </w:r>
      <w:r w:rsidR="005079F3">
        <w:rPr>
          <w:sz w:val="28"/>
          <w:szCs w:val="28"/>
        </w:rPr>
        <w:t>2023</w:t>
      </w:r>
      <w:r w:rsidR="00CA1A96">
        <w:rPr>
          <w:sz w:val="28"/>
          <w:szCs w:val="28"/>
        </w:rPr>
        <w:t xml:space="preserve"> год</w:t>
      </w:r>
      <w:r w:rsidR="005079F3">
        <w:rPr>
          <w:sz w:val="28"/>
          <w:szCs w:val="28"/>
        </w:rPr>
        <w:t>а</w:t>
      </w:r>
      <w:r w:rsidR="00CA1A96">
        <w:rPr>
          <w:sz w:val="28"/>
          <w:szCs w:val="28"/>
        </w:rPr>
        <w:t xml:space="preserve">», </w:t>
      </w:r>
      <w:r>
        <w:rPr>
          <w:sz w:val="28"/>
          <w:szCs w:val="28"/>
        </w:rPr>
        <w:t>предусматривает включение в нее всех текущих расходов, связанных с организацией деятельности муниципального казенного учреждения «Партнер».</w:t>
      </w:r>
      <w:proofErr w:type="gramEnd"/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Материально-техническое обеспечение деятельности органов местного самоуправления поселения реализуется путем оказания услуг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>: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предоставлению в пользование имущества, предназначенного </w:t>
      </w:r>
      <w:r w:rsidR="00543FD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>для обеспечения деятельности органов местного самоуправления поселения;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приобретению, аренды и обслуживанию транспортных средств органов местного самоуправления поселения (в том числе содержание и эксплуатация автотранспортных средств, поддержание их в технически исправном состоянии, приобретение эксплуатационных материалов (бензина, масел, запасных частей, прохождение технического осмотра, техническое обслуживание, обслуживание, текущий ремонт и т.д.);</w:t>
      </w:r>
      <w:r w:rsidR="00CB1A76">
        <w:rPr>
          <w:sz w:val="28"/>
          <w:szCs w:val="28"/>
        </w:rPr>
        <w:t xml:space="preserve"> 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содержанию административных зданий, помещений, в том числе гаражей, прилегающих территорий и иных имущественных объектов органов местного самоуправления, в состоянии, соответствующем противопожарным,</w:t>
      </w:r>
      <w:r w:rsidR="00CA1A96">
        <w:rPr>
          <w:sz w:val="28"/>
          <w:szCs w:val="28"/>
        </w:rPr>
        <w:t xml:space="preserve"> </w:t>
      </w:r>
      <w:r>
        <w:rPr>
          <w:sz w:val="28"/>
          <w:szCs w:val="28"/>
        </w:rPr>
        <w:t>санитарным, экологическим и иным установленным законодательством требованиям (текущий ремонт, предоставление коммунальных услуг; эксплуа</w:t>
      </w:r>
      <w:r w:rsidR="00CA1A96">
        <w:rPr>
          <w:sz w:val="28"/>
          <w:szCs w:val="28"/>
        </w:rPr>
        <w:t xml:space="preserve">тация </w:t>
      </w:r>
      <w:r>
        <w:rPr>
          <w:sz w:val="28"/>
          <w:szCs w:val="28"/>
        </w:rPr>
        <w:t>теплопотребляющих установок и тепловых сетей; техническое, сервисное обслуживание и ремонт оборудования узлов учета тепловодоснабжения;</w:t>
      </w:r>
      <w:r w:rsidR="00CA1A96">
        <w:rPr>
          <w:sz w:val="28"/>
          <w:szCs w:val="28"/>
        </w:rPr>
        <w:t xml:space="preserve"> </w:t>
      </w:r>
      <w:r>
        <w:rPr>
          <w:sz w:val="28"/>
          <w:szCs w:val="28"/>
        </w:rPr>
        <w:t>обслуживание установок пожарной сигнализации;</w:t>
      </w:r>
      <w:proofErr w:type="gramEnd"/>
      <w:r>
        <w:rPr>
          <w:sz w:val="28"/>
          <w:szCs w:val="28"/>
        </w:rPr>
        <w:t xml:space="preserve"> поддержание в исправном состоянии внутренних инженерных сетей и т.д.);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охраны административных зданий и иных имущественных объектов органов местного самоуправления поселения, находящегося в них имущества и служебных документов;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хозяйственно-техническому обеспечению (в том числе своевременная </w:t>
      </w:r>
      <w:r w:rsidR="00543FD3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и качественная уборка служебных и производственных помещений,</w:t>
      </w:r>
      <w:r w:rsidR="00CA1A96">
        <w:rPr>
          <w:sz w:val="28"/>
          <w:szCs w:val="28"/>
        </w:rPr>
        <w:t xml:space="preserve"> </w:t>
      </w:r>
      <w:r>
        <w:rPr>
          <w:sz w:val="28"/>
          <w:szCs w:val="28"/>
        </w:rPr>
        <w:t>прилегающих территорий к административным зданиям);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транспортному обеспечению в служебных целях;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обеспечению мебелью, канцелярскими, хозяйственными товарами;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оказанию услуг электросвязи (передача данных и услуг телематических служб);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обеспечению полномочий органов местного самоуправления поселения </w:t>
      </w:r>
      <w:r w:rsidR="00C821D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по оказанию ритуальных услуг.</w:t>
      </w:r>
    </w:p>
    <w:p w:rsidR="00731158" w:rsidRPr="00C821D5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</w:rPr>
      </w:pPr>
    </w:p>
    <w:p w:rsidR="00731158" w:rsidRDefault="00731158" w:rsidP="0063470A">
      <w:pPr>
        <w:autoSpaceDE w:val="0"/>
        <w:autoSpaceDN w:val="0"/>
        <w:adjustRightInd w:val="0"/>
        <w:ind w:left="1080" w:firstLine="851"/>
        <w:rPr>
          <w:b/>
          <w:sz w:val="28"/>
          <w:szCs w:val="28"/>
        </w:rPr>
      </w:pPr>
      <w:r>
        <w:rPr>
          <w:b/>
          <w:sz w:val="28"/>
          <w:szCs w:val="28"/>
        </w:rPr>
        <w:t>Основные цели и задачи Программы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center"/>
        <w:rPr>
          <w:b/>
          <w:sz w:val="28"/>
          <w:szCs w:val="28"/>
        </w:rPr>
      </w:pP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Цель Программы – с</w:t>
      </w:r>
      <w:r>
        <w:rPr>
          <w:rFonts w:cs="Arial"/>
          <w:sz w:val="28"/>
          <w:szCs w:val="28"/>
        </w:rPr>
        <w:t>оздание комф</w:t>
      </w:r>
      <w:r w:rsidR="00CA1A96">
        <w:rPr>
          <w:rFonts w:cs="Arial"/>
          <w:sz w:val="28"/>
          <w:szCs w:val="28"/>
        </w:rPr>
        <w:t xml:space="preserve">ортных условий для стабильного </w:t>
      </w:r>
      <w:r>
        <w:rPr>
          <w:rFonts w:cs="Arial"/>
          <w:sz w:val="28"/>
          <w:szCs w:val="28"/>
        </w:rPr>
        <w:t xml:space="preserve">функционирования органов местного самоуправления поселения на основе комплекса работ и услуг по совершенствованию материально-технического </w:t>
      </w:r>
      <w:r w:rsidR="00543FD3">
        <w:rPr>
          <w:rFonts w:cs="Arial"/>
          <w:sz w:val="28"/>
          <w:szCs w:val="28"/>
        </w:rPr>
        <w:t xml:space="preserve">               </w:t>
      </w:r>
      <w:r>
        <w:rPr>
          <w:rFonts w:cs="Arial"/>
          <w:sz w:val="28"/>
          <w:szCs w:val="28"/>
        </w:rPr>
        <w:t>и транспортного обеспечения</w:t>
      </w:r>
      <w:r>
        <w:rPr>
          <w:sz w:val="28"/>
          <w:szCs w:val="28"/>
        </w:rPr>
        <w:t>.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Задачи Программы:</w:t>
      </w:r>
    </w:p>
    <w:p w:rsidR="00731158" w:rsidRDefault="00731158" w:rsidP="00731158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содержание МКУ «Партнер»;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реализация комплекса мероприятий, направленных на создание условий для эффективного и стабильного функционирования органов местного самоуправления поселения;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обеспечение полномочий органов местного самоуправления поселения </w:t>
      </w:r>
      <w:r w:rsidR="006F55AD">
        <w:rPr>
          <w:sz w:val="28"/>
          <w:szCs w:val="28"/>
        </w:rPr>
        <w:t xml:space="preserve">           </w:t>
      </w:r>
      <w:r>
        <w:rPr>
          <w:sz w:val="28"/>
          <w:szCs w:val="28"/>
        </w:rPr>
        <w:t>по оказанию ритуальных услуг.</w:t>
      </w:r>
    </w:p>
    <w:p w:rsidR="00731158" w:rsidRPr="00CA1A96" w:rsidRDefault="00731158" w:rsidP="00731158">
      <w:pPr>
        <w:autoSpaceDE w:val="0"/>
        <w:autoSpaceDN w:val="0"/>
        <w:adjustRightInd w:val="0"/>
        <w:ind w:right="-1" w:firstLine="709"/>
        <w:jc w:val="both"/>
      </w:pPr>
    </w:p>
    <w:p w:rsidR="00731158" w:rsidRDefault="00731158" w:rsidP="00731158">
      <w:pPr>
        <w:autoSpaceDE w:val="0"/>
        <w:autoSpaceDN w:val="0"/>
        <w:adjustRightInd w:val="0"/>
        <w:ind w:left="108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Ожидаемые конечные, а также непосредственные результаты</w:t>
      </w:r>
    </w:p>
    <w:p w:rsidR="00731158" w:rsidRDefault="00731158" w:rsidP="007311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реализации Программы</w:t>
      </w:r>
    </w:p>
    <w:p w:rsidR="00731158" w:rsidRDefault="00731158" w:rsidP="00731158">
      <w:pPr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Ожидаемые конечные, а также непосредственные результаты, позволяющие оценивать ход реализации Про</w:t>
      </w:r>
      <w:r w:rsidR="007B6768">
        <w:rPr>
          <w:sz w:val="28"/>
          <w:szCs w:val="28"/>
        </w:rPr>
        <w:t xml:space="preserve">граммы, приведены в приложении </w:t>
      </w:r>
      <w:r w:rsidR="00C821D5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>1 к Программе.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Непосредственными показателями являются: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площадь  зданий, помещений, прилегающей территории</w:t>
      </w:r>
      <w:r w:rsidR="000F3D2C">
        <w:rPr>
          <w:sz w:val="28"/>
          <w:szCs w:val="28"/>
        </w:rPr>
        <w:t>,</w:t>
      </w:r>
      <w:r w:rsidR="007B6768">
        <w:rPr>
          <w:sz w:val="28"/>
          <w:szCs w:val="28"/>
        </w:rPr>
        <w:t xml:space="preserve"> находящейся </w:t>
      </w:r>
      <w:r w:rsidR="006F55AD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на содержании (кв. м) – 1 377,7;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работников органов местного самоуправления поселения канцелярскими товарами (чел.) - 2</w:t>
      </w:r>
      <w:r w:rsidR="0015295B">
        <w:rPr>
          <w:sz w:val="28"/>
          <w:szCs w:val="28"/>
        </w:rPr>
        <w:t>3</w:t>
      </w:r>
      <w:r>
        <w:rPr>
          <w:sz w:val="28"/>
          <w:szCs w:val="28"/>
        </w:rPr>
        <w:t>;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товарно-материальных ценностей для обеспечения</w:t>
      </w:r>
      <w:r w:rsidR="007B6768">
        <w:rPr>
          <w:sz w:val="28"/>
          <w:szCs w:val="28"/>
        </w:rPr>
        <w:t xml:space="preserve"> </w:t>
      </w:r>
      <w:r>
        <w:rPr>
          <w:sz w:val="28"/>
          <w:szCs w:val="28"/>
        </w:rPr>
        <w:t>деятельности органов местного самоуправления поселения  для организации</w:t>
      </w:r>
      <w:r w:rsidR="007B6768">
        <w:rPr>
          <w:sz w:val="28"/>
          <w:szCs w:val="28"/>
        </w:rPr>
        <w:t xml:space="preserve"> </w:t>
      </w:r>
      <w:r w:rsidR="00C821D5">
        <w:rPr>
          <w:sz w:val="28"/>
          <w:szCs w:val="28"/>
        </w:rPr>
        <w:t xml:space="preserve"> </w:t>
      </w:r>
      <w:r w:rsidR="00543FD3">
        <w:rPr>
          <w:sz w:val="28"/>
          <w:szCs w:val="28"/>
        </w:rPr>
        <w:t xml:space="preserve">       </w:t>
      </w:r>
      <w:r>
        <w:rPr>
          <w:sz w:val="28"/>
          <w:szCs w:val="28"/>
        </w:rPr>
        <w:t>и проведения мероприятий (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запланированных) (%) - 100;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заключенных договоров, муниципальных контрактов </w:t>
      </w:r>
      <w:r w:rsidR="00543FD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для функционирования деятельности органов местного самоуправления поселения (шт.) - 136;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выполненных заявок на предоставление транспортных услуг органам местного самоуправления поселения (шт.) - 320;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поступивших заявлений граждан на оказание ритуальных услуг (ед.) - 70;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обеспечение гарантий работников в сфере оплаты труда (от принятых обязательств) (%) - 100.</w:t>
      </w:r>
    </w:p>
    <w:p w:rsidR="00731158" w:rsidRDefault="00731158" w:rsidP="00CA1A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Ожидаемыми конечными результатами являются: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сохранение кадрового потенциала (ед.) - 3</w:t>
      </w:r>
      <w:r w:rsidR="006D484F">
        <w:rPr>
          <w:sz w:val="28"/>
          <w:szCs w:val="28"/>
        </w:rPr>
        <w:t>8</w:t>
      </w:r>
      <w:r>
        <w:rPr>
          <w:sz w:val="28"/>
          <w:szCs w:val="28"/>
        </w:rPr>
        <w:t>;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заявок по транспортному обслуживанию, выполненных </w:t>
      </w:r>
      <w:r w:rsidR="00543FD3">
        <w:rPr>
          <w:sz w:val="28"/>
          <w:szCs w:val="28"/>
        </w:rPr>
        <w:t xml:space="preserve">  </w:t>
      </w:r>
      <w:r w:rsidR="00C821D5">
        <w:rPr>
          <w:sz w:val="28"/>
          <w:szCs w:val="28"/>
        </w:rPr>
        <w:t xml:space="preserve">          </w:t>
      </w:r>
      <w:r w:rsidR="00543FD3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в срок - 100;</w:t>
      </w:r>
    </w:p>
    <w:p w:rsidR="00731158" w:rsidRDefault="00731158" w:rsidP="00CA1A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доля оказанных ритуальных услуг от количества поступивших заявлений (%) - 100;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bCs/>
          <w:sz w:val="28"/>
          <w:szCs w:val="28"/>
        </w:rPr>
        <w:t>исполнение принятых бюджетных обязательств по обеспечению канцелярскими товарами работников органов местного самоуправле</w:t>
      </w:r>
      <w:r w:rsidR="00CA1A96">
        <w:rPr>
          <w:bCs/>
          <w:sz w:val="28"/>
          <w:szCs w:val="28"/>
        </w:rPr>
        <w:t xml:space="preserve">ния </w:t>
      </w:r>
      <w:r>
        <w:rPr>
          <w:bCs/>
          <w:sz w:val="28"/>
          <w:szCs w:val="28"/>
        </w:rPr>
        <w:t xml:space="preserve">поселения, товарно-материальными ценностями для организации и проведения мероприятий </w:t>
      </w:r>
      <w:r>
        <w:rPr>
          <w:sz w:val="28"/>
          <w:szCs w:val="28"/>
        </w:rPr>
        <w:t xml:space="preserve"> (%) - 100;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жалоб со стороны потребителей услуги, связанных </w:t>
      </w:r>
      <w:r w:rsidR="006F55AD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с некачественной уборкой площади зданий, помещений, прилегающей территории, находящейся на содержании (ед.) - 0;</w:t>
      </w:r>
    </w:p>
    <w:p w:rsidR="00731158" w:rsidRPr="002774BF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жалоб на несвоевременное предоставление услуг </w:t>
      </w:r>
      <w:r w:rsidR="006F55AD">
        <w:rPr>
          <w:sz w:val="28"/>
          <w:szCs w:val="28"/>
        </w:rPr>
        <w:t xml:space="preserve">                         </w:t>
      </w:r>
      <w:r w:rsidRPr="002774BF">
        <w:rPr>
          <w:sz w:val="28"/>
          <w:szCs w:val="28"/>
        </w:rPr>
        <w:t>по содержанию имущества (ед.) - 0;</w:t>
      </w:r>
    </w:p>
    <w:p w:rsidR="00731158" w:rsidRPr="002774BF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2774BF">
        <w:rPr>
          <w:sz w:val="28"/>
          <w:szCs w:val="28"/>
        </w:rPr>
        <w:t xml:space="preserve">количество аварийных ситуаций, связанных с содержанием имущества, переданного учреждению в оперативное управление и находящегося </w:t>
      </w:r>
      <w:r w:rsidR="006F55AD" w:rsidRPr="002774BF">
        <w:rPr>
          <w:sz w:val="28"/>
          <w:szCs w:val="28"/>
        </w:rPr>
        <w:t xml:space="preserve">                          </w:t>
      </w:r>
      <w:r w:rsidRPr="002774BF">
        <w:rPr>
          <w:sz w:val="28"/>
          <w:szCs w:val="28"/>
        </w:rPr>
        <w:t>в собственности учреждения (ед.) - 0;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 w:rsidRPr="002774BF">
        <w:rPr>
          <w:sz w:val="28"/>
          <w:szCs w:val="28"/>
        </w:rPr>
        <w:t>количество дорожно-транспортных происшествий с участием автотранспортных средств, переданных учреждению в оперативное управление (ед.) – 0,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из них случившихся по вине водителей учреждения (ед.) – 0;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жалоб на несвоевременное предоставление транспортных услуг (ед.) - 0;</w:t>
      </w:r>
    </w:p>
    <w:p w:rsidR="00CA1A96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жалоб со стороны потребителей услуг</w:t>
      </w:r>
      <w:r w:rsidR="00882F7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связанных </w:t>
      </w:r>
      <w:r w:rsidR="006F55AD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с несвоевременным обеспечением канцеля</w:t>
      </w:r>
      <w:r w:rsidR="00882F7E">
        <w:rPr>
          <w:sz w:val="28"/>
          <w:szCs w:val="28"/>
        </w:rPr>
        <w:t xml:space="preserve">рскими товарами, </w:t>
      </w:r>
      <w:r>
        <w:rPr>
          <w:sz w:val="28"/>
          <w:szCs w:val="28"/>
        </w:rPr>
        <w:t>товарно-материальными ценностями</w:t>
      </w:r>
      <w:r w:rsidR="00882F7E">
        <w:rPr>
          <w:sz w:val="28"/>
          <w:szCs w:val="28"/>
        </w:rPr>
        <w:t xml:space="preserve"> для организации и проведения мероприятий</w:t>
      </w:r>
      <w:r w:rsidR="000F3D2C">
        <w:rPr>
          <w:sz w:val="28"/>
          <w:szCs w:val="28"/>
        </w:rPr>
        <w:t xml:space="preserve"> </w:t>
      </w:r>
      <w:r w:rsidR="00543FD3">
        <w:rPr>
          <w:sz w:val="28"/>
          <w:szCs w:val="28"/>
        </w:rPr>
        <w:t xml:space="preserve">              </w:t>
      </w:r>
      <w:r w:rsidR="00CA1A96">
        <w:rPr>
          <w:sz w:val="28"/>
          <w:szCs w:val="28"/>
        </w:rPr>
        <w:t>(ед.) - 0;</w:t>
      </w:r>
    </w:p>
    <w:p w:rsidR="00731158" w:rsidRDefault="00731158" w:rsidP="00CA1A96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жалоб на несвоевременное оказание ритуальных услуг </w:t>
      </w:r>
      <w:r w:rsidR="00543FD3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(ед.) – 0.</w:t>
      </w:r>
    </w:p>
    <w:p w:rsidR="00731158" w:rsidRPr="00CA1A96" w:rsidRDefault="00731158" w:rsidP="00731158">
      <w:pPr>
        <w:autoSpaceDE w:val="0"/>
        <w:autoSpaceDN w:val="0"/>
        <w:adjustRightInd w:val="0"/>
        <w:ind w:left="360"/>
        <w:jc w:val="center"/>
        <w:rPr>
          <w:b/>
        </w:rPr>
      </w:pPr>
    </w:p>
    <w:p w:rsidR="00731158" w:rsidRDefault="00731158" w:rsidP="00731158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и описание программных мероприятий</w:t>
      </w:r>
    </w:p>
    <w:p w:rsidR="00731158" w:rsidRPr="0008324C" w:rsidRDefault="00731158" w:rsidP="00731158">
      <w:pPr>
        <w:autoSpaceDE w:val="0"/>
        <w:autoSpaceDN w:val="0"/>
        <w:adjustRightInd w:val="0"/>
        <w:ind w:firstLine="720"/>
        <w:jc w:val="center"/>
        <w:rPr>
          <w:b/>
        </w:rPr>
      </w:pPr>
    </w:p>
    <w:p w:rsidR="00731158" w:rsidRDefault="00731158" w:rsidP="00731158">
      <w:pPr>
        <w:ind w:firstLine="851"/>
        <w:jc w:val="both"/>
        <w:rPr>
          <w:rFonts w:eastAsia="Calibri"/>
          <w:sz w:val="28"/>
          <w:szCs w:val="28"/>
        </w:rPr>
      </w:pPr>
      <w:r>
        <w:rPr>
          <w:rFonts w:ascii="Times New Roman CYR" w:eastAsia="Calibri" w:hAnsi="Times New Roman CYR" w:cs="Times New Roman CYR"/>
          <w:sz w:val="28"/>
          <w:szCs w:val="28"/>
        </w:rPr>
        <w:t>В течение срока реализации Программы предполагается осуществить следующие основные мероприятия: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F3D2C">
        <w:rPr>
          <w:sz w:val="28"/>
          <w:szCs w:val="28"/>
        </w:rPr>
        <w:t>«</w:t>
      </w:r>
      <w:r>
        <w:rPr>
          <w:sz w:val="28"/>
          <w:szCs w:val="28"/>
        </w:rPr>
        <w:t xml:space="preserve">Расходы учреждения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</w:rPr>
        <w:t>: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оплату труда, начисления на выплаты по оплате труда работников;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гарантированные выплаты работникам учреждения;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возмещение расходов, связанных со служебными командировками;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оплату услуг по медицинским осмотрам работников;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оплату услуг по обучению работников;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оплату услуг по проведению специальной оценки условий труда                работников;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оплату налогов, сборов, пошлин</w:t>
      </w:r>
      <w:r w:rsidR="000F3D2C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0F3D2C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0F3D2C">
        <w:rPr>
          <w:sz w:val="28"/>
          <w:szCs w:val="28"/>
        </w:rPr>
        <w:t>«</w:t>
      </w:r>
      <w:r>
        <w:rPr>
          <w:sz w:val="28"/>
          <w:szCs w:val="28"/>
        </w:rPr>
        <w:t>Обеспечение органов мест</w:t>
      </w:r>
      <w:r w:rsidR="000F3D2C">
        <w:rPr>
          <w:sz w:val="28"/>
          <w:szCs w:val="28"/>
        </w:rPr>
        <w:t xml:space="preserve">ного самоуправления поселения: 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услугами связи;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транспортными услугами;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коммунальными услугами;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работами, услугами по содержанию имущества;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прочими работами, услугами</w:t>
      </w:r>
      <w:r w:rsidR="00EB6DCD">
        <w:rPr>
          <w:sz w:val="28"/>
          <w:szCs w:val="28"/>
        </w:rPr>
        <w:t xml:space="preserve">, а также материальными запасами </w:t>
      </w:r>
      <w:r w:rsidR="006F55AD">
        <w:rPr>
          <w:sz w:val="28"/>
          <w:szCs w:val="28"/>
        </w:rPr>
        <w:t xml:space="preserve">                          </w:t>
      </w:r>
      <w:r w:rsidR="00EB6DCD">
        <w:rPr>
          <w:sz w:val="28"/>
          <w:szCs w:val="28"/>
        </w:rPr>
        <w:t>и подарочной (сувенирной) продукцией для организации и проведения мероприятий».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F3D2C">
        <w:rPr>
          <w:sz w:val="28"/>
          <w:szCs w:val="28"/>
        </w:rPr>
        <w:t>«</w:t>
      </w:r>
      <w:r>
        <w:rPr>
          <w:sz w:val="28"/>
          <w:szCs w:val="28"/>
        </w:rPr>
        <w:t>Улучшение материально-технической базы муниципального казенного учреждения «Партнер».</w:t>
      </w:r>
    </w:p>
    <w:p w:rsidR="00731158" w:rsidRDefault="00731158" w:rsidP="00731158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43A99">
        <w:rPr>
          <w:sz w:val="28"/>
          <w:szCs w:val="28"/>
        </w:rPr>
        <w:t>«</w:t>
      </w:r>
      <w:r>
        <w:rPr>
          <w:sz w:val="28"/>
          <w:szCs w:val="28"/>
        </w:rPr>
        <w:t>Обеспечение полномочий органов местного самоуправления поселения по оказанию ритуальных услуг</w:t>
      </w:r>
      <w:r w:rsidR="000F3D2C">
        <w:rPr>
          <w:sz w:val="28"/>
          <w:szCs w:val="28"/>
        </w:rPr>
        <w:t xml:space="preserve"> населению»</w:t>
      </w:r>
      <w:r>
        <w:rPr>
          <w:sz w:val="28"/>
          <w:szCs w:val="28"/>
        </w:rPr>
        <w:t xml:space="preserve">. </w:t>
      </w:r>
    </w:p>
    <w:p w:rsidR="00731158" w:rsidRPr="00C821D5" w:rsidRDefault="00731158" w:rsidP="00731158">
      <w:pPr>
        <w:autoSpaceDE w:val="0"/>
        <w:autoSpaceDN w:val="0"/>
        <w:adjustRightInd w:val="0"/>
        <w:ind w:left="360"/>
        <w:jc w:val="center"/>
        <w:rPr>
          <w:b/>
          <w:sz w:val="28"/>
        </w:rPr>
      </w:pPr>
    </w:p>
    <w:p w:rsidR="00731158" w:rsidRDefault="00731158" w:rsidP="00731158">
      <w:pPr>
        <w:autoSpaceDE w:val="0"/>
        <w:autoSpaceDN w:val="0"/>
        <w:adjustRightInd w:val="0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Механизм реализации Программы</w:t>
      </w:r>
    </w:p>
    <w:p w:rsidR="00731158" w:rsidRPr="00C821D5" w:rsidRDefault="00731158" w:rsidP="00731158">
      <w:pPr>
        <w:autoSpaceDE w:val="0"/>
        <w:autoSpaceDN w:val="0"/>
        <w:adjustRightInd w:val="0"/>
        <w:jc w:val="both"/>
        <w:rPr>
          <w:sz w:val="28"/>
        </w:rPr>
      </w:pP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Программа реализуется в соответствии с законодательством Российской Федерации, Ханты-Мансийского автономного округа – Югры, муниципальными нормативными правовыми актами органов местного само</w:t>
      </w:r>
      <w:r w:rsidR="00CA1A96">
        <w:rPr>
          <w:sz w:val="28"/>
          <w:szCs w:val="28"/>
        </w:rPr>
        <w:t xml:space="preserve">управления </w:t>
      </w:r>
      <w:r>
        <w:rPr>
          <w:sz w:val="28"/>
          <w:szCs w:val="28"/>
        </w:rPr>
        <w:t xml:space="preserve">поселения. </w:t>
      </w:r>
    </w:p>
    <w:p w:rsidR="00CA1A96" w:rsidRDefault="00731158" w:rsidP="00CA1A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включает следующи</w:t>
      </w:r>
      <w:r w:rsidR="00CA1A96">
        <w:rPr>
          <w:sz w:val="28"/>
          <w:szCs w:val="28"/>
        </w:rPr>
        <w:t>е элементы:</w:t>
      </w:r>
    </w:p>
    <w:p w:rsidR="00CA1A96" w:rsidRDefault="00731158" w:rsidP="00CA1A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ежегодная разработка и уточнение перечня программных мероприятий </w:t>
      </w:r>
      <w:r w:rsidR="006F55AD">
        <w:rPr>
          <w:sz w:val="28"/>
          <w:szCs w:val="28"/>
        </w:rPr>
        <w:t xml:space="preserve">     </w:t>
      </w:r>
      <w:r>
        <w:rPr>
          <w:sz w:val="28"/>
          <w:szCs w:val="28"/>
        </w:rPr>
        <w:t>на очередной финансовый год и плановый пе</w:t>
      </w:r>
      <w:r w:rsidR="00CA1A96">
        <w:rPr>
          <w:sz w:val="28"/>
          <w:szCs w:val="28"/>
        </w:rPr>
        <w:t>риод, уточнение затрат</w:t>
      </w:r>
      <w:r w:rsidR="00543FD3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на реализацию программных мероприятий;</w:t>
      </w:r>
    </w:p>
    <w:p w:rsidR="00731158" w:rsidRDefault="00731158" w:rsidP="00CA1A96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совершенствование организационной структуры управления Программой </w:t>
      </w:r>
      <w:r w:rsidR="00C821D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 четким определением механизмов исполнения Программы, состава, функций </w:t>
      </w:r>
      <w:r w:rsidR="00C821D5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и координации действий исполнителей мероприятий Программы. 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ходом реализации мероприятий ведомственной целевой  программы осуществляется директором муниципального казенного учреждения «Партнер». </w:t>
      </w:r>
    </w:p>
    <w:p w:rsidR="00731158" w:rsidRDefault="00731158" w:rsidP="00731158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Ответственными за показатели Программы являются:</w:t>
      </w:r>
    </w:p>
    <w:p w:rsidR="00EB6DCD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площадь  зданий, помещений, прилегающей территории, находящейся </w:t>
      </w:r>
      <w:r w:rsidR="006F55AD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на содержании (кв. м) – директор</w:t>
      </w:r>
      <w:r w:rsidR="00EB6DCD">
        <w:rPr>
          <w:sz w:val="28"/>
          <w:szCs w:val="28"/>
        </w:rPr>
        <w:t xml:space="preserve"> учреждения, а в случае его отсутствия лицо, </w:t>
      </w:r>
      <w:r w:rsidR="00C821D5">
        <w:rPr>
          <w:sz w:val="28"/>
          <w:szCs w:val="28"/>
        </w:rPr>
        <w:t xml:space="preserve">          </w:t>
      </w:r>
      <w:r w:rsidR="00EB6DCD">
        <w:rPr>
          <w:sz w:val="28"/>
          <w:szCs w:val="28"/>
        </w:rPr>
        <w:t>его замещающее;</w:t>
      </w:r>
      <w:r>
        <w:rPr>
          <w:sz w:val="28"/>
          <w:szCs w:val="28"/>
        </w:rPr>
        <w:t xml:space="preserve"> </w:t>
      </w:r>
    </w:p>
    <w:p w:rsidR="004929A7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выполненных заявок на предоставление транспортных услуг органам местного самоуправления поселения (шт.) –</w:t>
      </w:r>
      <w:r w:rsidR="004929A7" w:rsidRPr="004929A7">
        <w:rPr>
          <w:sz w:val="28"/>
          <w:szCs w:val="28"/>
        </w:rPr>
        <w:t xml:space="preserve"> </w:t>
      </w:r>
      <w:r w:rsidR="004929A7">
        <w:rPr>
          <w:sz w:val="28"/>
          <w:szCs w:val="28"/>
        </w:rPr>
        <w:t xml:space="preserve">директор учреждения, </w:t>
      </w:r>
      <w:r w:rsidR="006F55AD">
        <w:rPr>
          <w:sz w:val="28"/>
          <w:szCs w:val="28"/>
        </w:rPr>
        <w:t xml:space="preserve">                   </w:t>
      </w:r>
      <w:r w:rsidR="004929A7">
        <w:rPr>
          <w:sz w:val="28"/>
          <w:szCs w:val="28"/>
        </w:rPr>
        <w:t xml:space="preserve">а в случае его отсутствия лицо, его замещающее; </w:t>
      </w:r>
    </w:p>
    <w:p w:rsidR="004929A7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заключенных договоров, муниципальных контрактов</w:t>
      </w:r>
      <w:r w:rsidR="00543FD3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для функционирования деятельности органов местного самоуправления поселения (шт.) –</w:t>
      </w:r>
      <w:r w:rsidR="004929A7" w:rsidRPr="004929A7">
        <w:rPr>
          <w:sz w:val="28"/>
          <w:szCs w:val="28"/>
        </w:rPr>
        <w:t xml:space="preserve"> </w:t>
      </w:r>
      <w:r w:rsidR="004929A7">
        <w:rPr>
          <w:sz w:val="28"/>
          <w:szCs w:val="28"/>
        </w:rPr>
        <w:t xml:space="preserve">директор учреждения, а в случае его отсутствия лицо, </w:t>
      </w:r>
      <w:r w:rsidR="008C383F">
        <w:rPr>
          <w:sz w:val="28"/>
          <w:szCs w:val="28"/>
        </w:rPr>
        <w:t xml:space="preserve">              </w:t>
      </w:r>
      <w:r w:rsidR="004929A7">
        <w:rPr>
          <w:sz w:val="28"/>
          <w:szCs w:val="28"/>
        </w:rPr>
        <w:t xml:space="preserve">его замещающее; 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обеспечение работников органов местного самоуправления поселения канцелярскими товарами (чел.) – </w:t>
      </w:r>
      <w:r w:rsidR="004929A7">
        <w:rPr>
          <w:sz w:val="28"/>
          <w:szCs w:val="28"/>
        </w:rPr>
        <w:t>директор учреждения, а в случае</w:t>
      </w:r>
      <w:r w:rsidR="00543FD3">
        <w:rPr>
          <w:sz w:val="28"/>
          <w:szCs w:val="28"/>
        </w:rPr>
        <w:t xml:space="preserve">                           </w:t>
      </w:r>
      <w:r w:rsidR="004929A7">
        <w:rPr>
          <w:sz w:val="28"/>
          <w:szCs w:val="28"/>
        </w:rPr>
        <w:t xml:space="preserve"> его отсутствия лицо, его замещающее; 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приобретение товарно-материал</w:t>
      </w:r>
      <w:r w:rsidR="00CA1A96">
        <w:rPr>
          <w:sz w:val="28"/>
          <w:szCs w:val="28"/>
        </w:rPr>
        <w:t xml:space="preserve">ьных ценностей для обеспечения </w:t>
      </w:r>
      <w:r>
        <w:rPr>
          <w:sz w:val="28"/>
          <w:szCs w:val="28"/>
        </w:rPr>
        <w:t xml:space="preserve">деятельности органов местного самоуправления поселения для организации </w:t>
      </w:r>
      <w:r w:rsidR="00543FD3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и проведения мероприятий</w:t>
      </w:r>
      <w:proofErr w:type="gramStart"/>
      <w:r>
        <w:rPr>
          <w:sz w:val="28"/>
          <w:szCs w:val="28"/>
        </w:rPr>
        <w:t xml:space="preserve"> (%) – </w:t>
      </w:r>
      <w:proofErr w:type="gramEnd"/>
      <w:r w:rsidR="004929A7">
        <w:rPr>
          <w:sz w:val="28"/>
          <w:szCs w:val="28"/>
        </w:rPr>
        <w:t xml:space="preserve">директор учреждения, а в случае </w:t>
      </w:r>
      <w:r w:rsidR="00543FD3">
        <w:rPr>
          <w:sz w:val="28"/>
          <w:szCs w:val="28"/>
        </w:rPr>
        <w:t xml:space="preserve">                           </w:t>
      </w:r>
      <w:r w:rsidR="004929A7">
        <w:rPr>
          <w:sz w:val="28"/>
          <w:szCs w:val="28"/>
        </w:rPr>
        <w:t xml:space="preserve">его отсутствия лицо, его замещающее; 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жалоб со стороны потребителей услуги, связанных </w:t>
      </w:r>
      <w:r w:rsidR="006F55A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>с некаче</w:t>
      </w:r>
      <w:r w:rsidR="008C383F">
        <w:rPr>
          <w:sz w:val="28"/>
          <w:szCs w:val="28"/>
        </w:rPr>
        <w:t xml:space="preserve">ственной уборкой </w:t>
      </w:r>
      <w:r>
        <w:rPr>
          <w:sz w:val="28"/>
          <w:szCs w:val="28"/>
        </w:rPr>
        <w:t xml:space="preserve">площади зданий, помещений, прилегающей территории, находящейся на содержании (ед.) – </w:t>
      </w:r>
      <w:r w:rsidR="004929A7">
        <w:rPr>
          <w:sz w:val="28"/>
          <w:szCs w:val="28"/>
        </w:rPr>
        <w:t xml:space="preserve">директор учреждения, </w:t>
      </w:r>
      <w:r w:rsidR="00543FD3">
        <w:rPr>
          <w:sz w:val="28"/>
          <w:szCs w:val="28"/>
        </w:rPr>
        <w:t xml:space="preserve">                       </w:t>
      </w:r>
      <w:r w:rsidR="004929A7">
        <w:rPr>
          <w:sz w:val="28"/>
          <w:szCs w:val="28"/>
        </w:rPr>
        <w:t xml:space="preserve">а в случае его отсутствия лицо, его замещающее; 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жалоб на несвоевременное предоставление услуг </w:t>
      </w:r>
      <w:r w:rsidR="006F55AD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по содержанию имущества (ед.) – </w:t>
      </w:r>
      <w:r w:rsidR="004929A7">
        <w:rPr>
          <w:sz w:val="28"/>
          <w:szCs w:val="28"/>
        </w:rPr>
        <w:t xml:space="preserve">директор учреждения, а в случае </w:t>
      </w:r>
      <w:r w:rsidR="00543FD3">
        <w:rPr>
          <w:sz w:val="28"/>
          <w:szCs w:val="28"/>
        </w:rPr>
        <w:t xml:space="preserve">                          </w:t>
      </w:r>
      <w:r w:rsidR="004929A7">
        <w:rPr>
          <w:sz w:val="28"/>
          <w:szCs w:val="28"/>
        </w:rPr>
        <w:t xml:space="preserve">его отсутствия лицо, его замещающее; 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аварийных ситуаций (ед.), связанных с содержанием имущества, переданного учреждению в оперативное управление </w:t>
      </w:r>
      <w:r w:rsidR="00543FD3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и в собственности учреждения – </w:t>
      </w:r>
      <w:r w:rsidR="004929A7">
        <w:rPr>
          <w:sz w:val="28"/>
          <w:szCs w:val="28"/>
        </w:rPr>
        <w:t xml:space="preserve">директор учреждения, а в случае </w:t>
      </w:r>
      <w:r w:rsidR="00543FD3">
        <w:rPr>
          <w:sz w:val="28"/>
          <w:szCs w:val="28"/>
        </w:rPr>
        <w:t xml:space="preserve">                               </w:t>
      </w:r>
      <w:r w:rsidR="004929A7">
        <w:rPr>
          <w:sz w:val="28"/>
          <w:szCs w:val="28"/>
        </w:rPr>
        <w:t xml:space="preserve">его отсутствия лицо, его замещающее; 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дорожно-транспортных происшествий (ед.) с участием автотранспортных средств, переданных учреждению в оперативное управление – механик вспомогательного отдела МКУ «Партнер»;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жалоб на несвоевременное предоставление транспортных услуг (ед.) – механик вспомогательного отдела МКУ «Партнер»;</w:t>
      </w:r>
    </w:p>
    <w:p w:rsidR="00731158" w:rsidRDefault="00731158" w:rsidP="00731158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жалоб со стороны потребителей муниципальной услуги,</w:t>
      </w:r>
      <w:r w:rsidR="00CA1A96">
        <w:rPr>
          <w:sz w:val="28"/>
          <w:szCs w:val="28"/>
        </w:rPr>
        <w:t xml:space="preserve"> </w:t>
      </w:r>
      <w:r>
        <w:rPr>
          <w:sz w:val="28"/>
          <w:szCs w:val="28"/>
        </w:rPr>
        <w:t>связанных с несвоевременным обеспечением канцелярскими товарами,</w:t>
      </w:r>
      <w:r w:rsidR="00CA1A9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товарно-материальными ценностями для организации и проведения мероприятий (ед.) – </w:t>
      </w:r>
      <w:r w:rsidR="004929A7">
        <w:rPr>
          <w:sz w:val="28"/>
          <w:szCs w:val="28"/>
        </w:rPr>
        <w:t xml:space="preserve">директор учреждения, а в случае его отсутствия лицо, его замещающее; </w:t>
      </w:r>
    </w:p>
    <w:p w:rsidR="004929A7" w:rsidRDefault="00731158" w:rsidP="004929A7">
      <w:pPr>
        <w:autoSpaceDE w:val="0"/>
        <w:autoSpaceDN w:val="0"/>
        <w:adjustRightInd w:val="0"/>
        <w:ind w:right="-1" w:firstLine="851"/>
        <w:jc w:val="both"/>
        <w:rPr>
          <w:sz w:val="28"/>
          <w:szCs w:val="28"/>
        </w:rPr>
      </w:pPr>
      <w:r>
        <w:rPr>
          <w:sz w:val="28"/>
          <w:szCs w:val="28"/>
        </w:rPr>
        <w:t>количество жалоб на несвоевременное оказание ритуальных усл</w:t>
      </w:r>
      <w:r w:rsidR="00CA1A96">
        <w:rPr>
          <w:sz w:val="28"/>
          <w:szCs w:val="28"/>
        </w:rPr>
        <w:t xml:space="preserve">уг – </w:t>
      </w:r>
      <w:r w:rsidR="004929A7">
        <w:rPr>
          <w:sz w:val="28"/>
          <w:szCs w:val="28"/>
        </w:rPr>
        <w:t xml:space="preserve">директор учреждения, а в случае его отсутствия лицо, его замещающее. </w:t>
      </w:r>
    </w:p>
    <w:p w:rsidR="00731158" w:rsidRPr="00C821D5" w:rsidRDefault="00731158" w:rsidP="00731158">
      <w:pPr>
        <w:autoSpaceDE w:val="0"/>
        <w:autoSpaceDN w:val="0"/>
        <w:adjustRightInd w:val="0"/>
        <w:ind w:firstLine="720"/>
        <w:jc w:val="center"/>
        <w:rPr>
          <w:b/>
          <w:sz w:val="28"/>
        </w:rPr>
      </w:pPr>
    </w:p>
    <w:p w:rsidR="00731158" w:rsidRDefault="00731158" w:rsidP="00731158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Обоснование потребностей в необходимых ресурсах</w:t>
      </w:r>
    </w:p>
    <w:p w:rsidR="00CA1A96" w:rsidRPr="00C821D5" w:rsidRDefault="00CA1A96" w:rsidP="00731158">
      <w:pPr>
        <w:widowControl w:val="0"/>
        <w:tabs>
          <w:tab w:val="left" w:pos="851"/>
        </w:tabs>
        <w:autoSpaceDE w:val="0"/>
        <w:autoSpaceDN w:val="0"/>
        <w:adjustRightInd w:val="0"/>
        <w:jc w:val="both"/>
        <w:rPr>
          <w:b/>
          <w:sz w:val="28"/>
        </w:rPr>
      </w:pPr>
    </w:p>
    <w:p w:rsidR="00287E63" w:rsidRDefault="00731158" w:rsidP="00287E63">
      <w:pPr>
        <w:widowControl w:val="0"/>
        <w:tabs>
          <w:tab w:val="left" w:pos="851"/>
        </w:tabs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Источниками финансирования ведомственной целевой Программы является бюджет поселения, средства от приносящей доход деятельности.</w:t>
      </w:r>
    </w:p>
    <w:p w:rsidR="001941C7" w:rsidRPr="00DF7312" w:rsidRDefault="001B06DC" w:rsidP="001941C7">
      <w:pPr>
        <w:autoSpaceDE w:val="0"/>
        <w:autoSpaceDN w:val="0"/>
        <w:adjustRightInd w:val="0"/>
        <w:ind w:left="34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Общий предельный</w:t>
      </w:r>
      <w:r w:rsidR="00287E6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объем финансирования Программы </w:t>
      </w:r>
      <w:proofErr w:type="gramStart"/>
      <w:r>
        <w:rPr>
          <w:sz w:val="28"/>
          <w:szCs w:val="28"/>
          <w:lang w:eastAsia="en-US"/>
        </w:rPr>
        <w:t xml:space="preserve">составляет </w:t>
      </w:r>
      <w:r w:rsidR="00EE7071" w:rsidRPr="00DF7312">
        <w:rPr>
          <w:sz w:val="28"/>
          <w:szCs w:val="28"/>
          <w:lang w:eastAsia="en-US"/>
        </w:rPr>
        <w:t>Общий объем финансирования составляет</w:t>
      </w:r>
      <w:proofErr w:type="gramEnd"/>
      <w:r w:rsidR="00EE7071" w:rsidRPr="00DF7312">
        <w:rPr>
          <w:sz w:val="28"/>
          <w:szCs w:val="28"/>
          <w:lang w:eastAsia="en-US"/>
        </w:rPr>
        <w:t xml:space="preserve"> </w:t>
      </w:r>
      <w:r w:rsidR="001941C7">
        <w:rPr>
          <w:sz w:val="28"/>
          <w:szCs w:val="28"/>
          <w:lang w:eastAsia="en-US"/>
        </w:rPr>
        <w:t>201 543 707,00</w:t>
      </w:r>
      <w:r w:rsidR="001941C7" w:rsidRPr="00DF7312">
        <w:rPr>
          <w:sz w:val="28"/>
          <w:szCs w:val="28"/>
          <w:lang w:eastAsia="en-US"/>
        </w:rPr>
        <w:t xml:space="preserve"> руб., в том числе:</w:t>
      </w:r>
    </w:p>
    <w:p w:rsidR="001941C7" w:rsidRPr="00DF7312" w:rsidRDefault="001941C7" w:rsidP="001941C7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 w:rsidRPr="00DF7312">
        <w:rPr>
          <w:sz w:val="28"/>
          <w:szCs w:val="28"/>
          <w:lang w:eastAsia="en-US"/>
        </w:rPr>
        <w:t>на 201</w:t>
      </w:r>
      <w:r>
        <w:rPr>
          <w:sz w:val="28"/>
          <w:szCs w:val="28"/>
          <w:lang w:eastAsia="en-US"/>
        </w:rPr>
        <w:t>8</w:t>
      </w:r>
      <w:r w:rsidRPr="00DF7312">
        <w:rPr>
          <w:sz w:val="28"/>
          <w:szCs w:val="28"/>
          <w:lang w:eastAsia="en-US"/>
        </w:rPr>
        <w:t xml:space="preserve"> год – 3</w:t>
      </w:r>
      <w:r>
        <w:rPr>
          <w:sz w:val="28"/>
          <w:szCs w:val="28"/>
          <w:lang w:eastAsia="en-US"/>
        </w:rPr>
        <w:t>3</w:t>
      </w:r>
      <w:r w:rsidRPr="00DF7312">
        <w:rPr>
          <w:sz w:val="28"/>
          <w:szCs w:val="28"/>
          <w:lang w:eastAsia="en-US"/>
        </w:rPr>
        <w:t xml:space="preserve"> 56</w:t>
      </w:r>
      <w:r>
        <w:rPr>
          <w:sz w:val="28"/>
          <w:szCs w:val="28"/>
          <w:lang w:eastAsia="en-US"/>
        </w:rPr>
        <w:t>8</w:t>
      </w:r>
      <w:r w:rsidRPr="00DF731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05</w:t>
      </w:r>
      <w:r w:rsidRPr="00DF7312">
        <w:rPr>
          <w:sz w:val="28"/>
          <w:szCs w:val="28"/>
          <w:lang w:eastAsia="en-US"/>
        </w:rPr>
        <w:t>2,00 руб.;</w:t>
      </w:r>
    </w:p>
    <w:p w:rsidR="001941C7" w:rsidRPr="00DF7312" w:rsidRDefault="001941C7" w:rsidP="001941C7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 w:rsidRPr="00DF7312">
        <w:rPr>
          <w:sz w:val="28"/>
          <w:szCs w:val="28"/>
          <w:lang w:eastAsia="en-US"/>
        </w:rPr>
        <w:t>на 201</w:t>
      </w:r>
      <w:r>
        <w:rPr>
          <w:sz w:val="28"/>
          <w:szCs w:val="28"/>
          <w:lang w:eastAsia="en-US"/>
        </w:rPr>
        <w:t>9</w:t>
      </w:r>
      <w:r w:rsidRPr="00DF7312"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  <w:lang w:eastAsia="en-US"/>
        </w:rPr>
        <w:t>33 595</w:t>
      </w:r>
      <w:r w:rsidRPr="00DF7312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131</w:t>
      </w:r>
      <w:r w:rsidRPr="00DF7312">
        <w:rPr>
          <w:sz w:val="28"/>
          <w:szCs w:val="28"/>
          <w:lang w:eastAsia="en-US"/>
        </w:rPr>
        <w:t>,00 руб.;</w:t>
      </w:r>
    </w:p>
    <w:p w:rsidR="001941C7" w:rsidRPr="00DF7312" w:rsidRDefault="001941C7" w:rsidP="001941C7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 w:rsidRPr="00DF7312">
        <w:rPr>
          <w:sz w:val="28"/>
          <w:szCs w:val="28"/>
          <w:lang w:eastAsia="en-US"/>
        </w:rPr>
        <w:t xml:space="preserve">на </w:t>
      </w:r>
      <w:r>
        <w:rPr>
          <w:sz w:val="28"/>
          <w:szCs w:val="28"/>
          <w:lang w:eastAsia="en-US"/>
        </w:rPr>
        <w:t>2020</w:t>
      </w:r>
      <w:r w:rsidRPr="00DF7312"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  <w:lang w:eastAsia="en-US"/>
        </w:rPr>
        <w:t xml:space="preserve">33 595 131,00 </w:t>
      </w:r>
      <w:r w:rsidRPr="00DF7312">
        <w:rPr>
          <w:sz w:val="28"/>
          <w:szCs w:val="28"/>
          <w:lang w:eastAsia="en-US"/>
        </w:rPr>
        <w:t>руб.;</w:t>
      </w:r>
    </w:p>
    <w:p w:rsidR="001941C7" w:rsidRPr="00DF7312" w:rsidRDefault="001941C7" w:rsidP="001941C7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2021</w:t>
      </w:r>
      <w:r w:rsidRPr="00DF7312"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  <w:lang w:eastAsia="en-US"/>
        </w:rPr>
        <w:t>33 595 131</w:t>
      </w:r>
      <w:r w:rsidRPr="00DF7312">
        <w:rPr>
          <w:sz w:val="28"/>
          <w:szCs w:val="28"/>
          <w:lang w:eastAsia="en-US"/>
        </w:rPr>
        <w:t>,00 руб.;</w:t>
      </w:r>
    </w:p>
    <w:p w:rsidR="001941C7" w:rsidRPr="00DF7312" w:rsidRDefault="001941C7" w:rsidP="001941C7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2022</w:t>
      </w:r>
      <w:r w:rsidRPr="00DF7312"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  <w:lang w:eastAsia="en-US"/>
        </w:rPr>
        <w:t>33 595 131</w:t>
      </w:r>
      <w:r w:rsidRPr="00DF7312">
        <w:rPr>
          <w:sz w:val="28"/>
          <w:szCs w:val="28"/>
          <w:lang w:eastAsia="en-US"/>
        </w:rPr>
        <w:t>,00 руб.;</w:t>
      </w:r>
    </w:p>
    <w:p w:rsidR="001941C7" w:rsidRDefault="001941C7" w:rsidP="001941C7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на 2023</w:t>
      </w:r>
      <w:r w:rsidRPr="00DF7312">
        <w:rPr>
          <w:sz w:val="28"/>
          <w:szCs w:val="28"/>
          <w:lang w:eastAsia="en-US"/>
        </w:rPr>
        <w:t xml:space="preserve"> год – </w:t>
      </w:r>
      <w:r>
        <w:rPr>
          <w:sz w:val="28"/>
          <w:szCs w:val="28"/>
          <w:lang w:eastAsia="en-US"/>
        </w:rPr>
        <w:t>33 595 131</w:t>
      </w:r>
      <w:r w:rsidRPr="00DF7312">
        <w:rPr>
          <w:sz w:val="28"/>
          <w:szCs w:val="28"/>
          <w:lang w:eastAsia="en-US"/>
        </w:rPr>
        <w:t>,00 руб.</w:t>
      </w:r>
    </w:p>
    <w:p w:rsidR="00731158" w:rsidRDefault="00731158" w:rsidP="001941C7">
      <w:pPr>
        <w:autoSpaceDE w:val="0"/>
        <w:autoSpaceDN w:val="0"/>
        <w:adjustRightInd w:val="0"/>
        <w:ind w:left="34" w:firstLine="81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Ежегодный объем финансирования Программы уточняется </w:t>
      </w:r>
      <w:r w:rsidR="00543FD3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при утверждении бюджета на соответствующий финансовый год.</w:t>
      </w:r>
    </w:p>
    <w:p w:rsidR="00731158" w:rsidRDefault="00731158" w:rsidP="0073115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Объемы финансирования Программы на 201</w:t>
      </w:r>
      <w:r w:rsidR="005079F3">
        <w:rPr>
          <w:sz w:val="28"/>
          <w:szCs w:val="28"/>
        </w:rPr>
        <w:t>8</w:t>
      </w:r>
      <w:r w:rsidR="00543FD3">
        <w:rPr>
          <w:sz w:val="28"/>
          <w:szCs w:val="28"/>
        </w:rPr>
        <w:t>–</w:t>
      </w:r>
      <w:r w:rsidR="005079F3">
        <w:rPr>
          <w:sz w:val="28"/>
          <w:szCs w:val="28"/>
        </w:rPr>
        <w:t>2023</w:t>
      </w:r>
      <w:r>
        <w:rPr>
          <w:sz w:val="28"/>
          <w:szCs w:val="28"/>
        </w:rPr>
        <w:t xml:space="preserve"> год</w:t>
      </w:r>
      <w:r w:rsidR="005079F3">
        <w:rPr>
          <w:sz w:val="28"/>
          <w:szCs w:val="28"/>
        </w:rPr>
        <w:t>а</w:t>
      </w:r>
      <w:r>
        <w:rPr>
          <w:sz w:val="28"/>
          <w:szCs w:val="28"/>
        </w:rPr>
        <w:t xml:space="preserve"> могут подлежать корректировке в течение финансового года, исходя из возможностей бюджета поселения, путем уточнения по сумме и мероприятиям.</w:t>
      </w:r>
    </w:p>
    <w:p w:rsidR="00731158" w:rsidRDefault="002E412F" w:rsidP="0073115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hyperlink r:id="rId10" w:anchor="Par646" w:history="1">
        <w:r w:rsidR="00731158" w:rsidRPr="001B06DC">
          <w:rPr>
            <w:rStyle w:val="a3"/>
            <w:color w:val="auto"/>
            <w:sz w:val="28"/>
            <w:szCs w:val="28"/>
            <w:u w:val="none"/>
          </w:rPr>
          <w:t>Перечень</w:t>
        </w:r>
      </w:hyperlink>
      <w:r w:rsidR="00731158">
        <w:rPr>
          <w:sz w:val="28"/>
          <w:szCs w:val="28"/>
        </w:rPr>
        <w:t xml:space="preserve"> программных меропри</w:t>
      </w:r>
      <w:r w:rsidR="0008324C">
        <w:rPr>
          <w:sz w:val="28"/>
          <w:szCs w:val="28"/>
        </w:rPr>
        <w:t>ятий, предлагаемых к реализации</w:t>
      </w:r>
      <w:r w:rsidR="00543FD3">
        <w:rPr>
          <w:sz w:val="28"/>
          <w:szCs w:val="28"/>
        </w:rPr>
        <w:t xml:space="preserve">                 </w:t>
      </w:r>
      <w:r w:rsidR="00731158">
        <w:rPr>
          <w:sz w:val="28"/>
          <w:szCs w:val="28"/>
        </w:rPr>
        <w:t xml:space="preserve"> и направленных на решение задач Программы, с указанием</w:t>
      </w:r>
      <w:r w:rsidR="0008324C">
        <w:rPr>
          <w:sz w:val="28"/>
          <w:szCs w:val="28"/>
        </w:rPr>
        <w:t xml:space="preserve"> финансовых</w:t>
      </w:r>
      <w:r w:rsidR="00731158">
        <w:rPr>
          <w:sz w:val="28"/>
          <w:szCs w:val="28"/>
        </w:rPr>
        <w:t xml:space="preserve"> затрат </w:t>
      </w:r>
      <w:r w:rsidR="00C821D5">
        <w:rPr>
          <w:sz w:val="28"/>
          <w:szCs w:val="28"/>
        </w:rPr>
        <w:t xml:space="preserve">          </w:t>
      </w:r>
      <w:r w:rsidR="00731158">
        <w:rPr>
          <w:sz w:val="28"/>
          <w:szCs w:val="28"/>
        </w:rPr>
        <w:t xml:space="preserve">и сроков, необходимых для их реализации приведены в приложении </w:t>
      </w:r>
      <w:r w:rsidR="008C383F">
        <w:rPr>
          <w:sz w:val="28"/>
          <w:szCs w:val="28"/>
        </w:rPr>
        <w:t xml:space="preserve">                           </w:t>
      </w:r>
      <w:r w:rsidR="00731158">
        <w:rPr>
          <w:sz w:val="28"/>
          <w:szCs w:val="28"/>
        </w:rPr>
        <w:t>2 к Программе.</w:t>
      </w:r>
    </w:p>
    <w:p w:rsidR="001B06DC" w:rsidRDefault="00731158" w:rsidP="000A34BB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расходованием бюджетных средств и выполнением мероприятий Программы осуществляется в порядке, установленном действую</w:t>
      </w:r>
      <w:r w:rsidR="0008324C">
        <w:rPr>
          <w:sz w:val="28"/>
          <w:szCs w:val="28"/>
        </w:rPr>
        <w:t xml:space="preserve">щим </w:t>
      </w:r>
      <w:r w:rsidR="000A34BB">
        <w:rPr>
          <w:sz w:val="28"/>
          <w:szCs w:val="28"/>
        </w:rPr>
        <w:t>законодательством.</w:t>
      </w:r>
    </w:p>
    <w:p w:rsidR="00731158" w:rsidRDefault="00731158" w:rsidP="00731158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Отчеты о ходе реализации Программы за прошедший финансовый год (приложения 3, 4 к Программе) предоставляют</w:t>
      </w:r>
      <w:r w:rsidR="0008324C">
        <w:rPr>
          <w:sz w:val="28"/>
          <w:szCs w:val="28"/>
        </w:rPr>
        <w:t>ся в управление по экономике</w:t>
      </w:r>
      <w:r>
        <w:rPr>
          <w:sz w:val="28"/>
          <w:szCs w:val="28"/>
        </w:rPr>
        <w:t xml:space="preserve"> </w:t>
      </w:r>
      <w:r w:rsidR="00543FD3">
        <w:rPr>
          <w:sz w:val="28"/>
          <w:szCs w:val="28"/>
        </w:rPr>
        <w:t xml:space="preserve">         </w:t>
      </w:r>
      <w:r>
        <w:rPr>
          <w:sz w:val="28"/>
          <w:szCs w:val="28"/>
        </w:rPr>
        <w:t>и финансам администрации поселения ежегодно, не позднее 10 марта текущего года.</w:t>
      </w:r>
    </w:p>
    <w:p w:rsidR="00543FD3" w:rsidRDefault="00543FD3" w:rsidP="00543FD3">
      <w:pPr>
        <w:widowControl w:val="0"/>
        <w:autoSpaceDE w:val="0"/>
        <w:autoSpaceDN w:val="0"/>
        <w:adjustRightInd w:val="0"/>
        <w:ind w:firstLine="851"/>
        <w:rPr>
          <w:sz w:val="28"/>
          <w:szCs w:val="28"/>
        </w:rPr>
      </w:pPr>
    </w:p>
    <w:p w:rsidR="006F55AD" w:rsidRDefault="006F55AD" w:rsidP="00731158">
      <w:pPr>
        <w:sectPr w:rsidR="006F55AD" w:rsidSect="0015295B">
          <w:headerReference w:type="default" r:id="rId11"/>
          <w:headerReference w:type="first" r:id="rId12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F55AD" w:rsidRPr="00404FAB" w:rsidRDefault="006F55AD" w:rsidP="0021134A">
      <w:pPr>
        <w:jc w:val="right"/>
        <w:rPr>
          <w:sz w:val="28"/>
        </w:rPr>
      </w:pPr>
      <w:r w:rsidRPr="00404FAB">
        <w:rPr>
          <w:sz w:val="28"/>
        </w:rPr>
        <w:lastRenderedPageBreak/>
        <w:t>Приложение 1 к программе</w:t>
      </w:r>
    </w:p>
    <w:p w:rsidR="0021134A" w:rsidRDefault="0021134A" w:rsidP="0021134A">
      <w:pPr>
        <w:jc w:val="right"/>
      </w:pPr>
    </w:p>
    <w:p w:rsidR="006F55AD" w:rsidRPr="0021134A" w:rsidRDefault="006F55AD" w:rsidP="0021134A">
      <w:pPr>
        <w:jc w:val="center"/>
        <w:rPr>
          <w:b/>
        </w:rPr>
      </w:pPr>
      <w:r w:rsidRPr="0021134A">
        <w:rPr>
          <w:b/>
          <w:sz w:val="28"/>
        </w:rPr>
        <w:t>Ожидаемые конечные, а также непосредственные результаты реализации Программы</w:t>
      </w:r>
    </w:p>
    <w:p w:rsidR="006F55AD" w:rsidRDefault="006F55AD" w:rsidP="0082221F">
      <w:pPr>
        <w:autoSpaceDE w:val="0"/>
        <w:autoSpaceDN w:val="0"/>
        <w:adjustRightInd w:val="0"/>
        <w:ind w:left="5421" w:right="209"/>
        <w:jc w:val="center"/>
        <w:outlineLvl w:val="1"/>
        <w:rPr>
          <w:sz w:val="28"/>
          <w:szCs w:val="28"/>
        </w:rPr>
      </w:pPr>
    </w:p>
    <w:tbl>
      <w:tblPr>
        <w:tblW w:w="1502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67"/>
        <w:gridCol w:w="5954"/>
        <w:gridCol w:w="1276"/>
        <w:gridCol w:w="992"/>
        <w:gridCol w:w="992"/>
        <w:gridCol w:w="993"/>
        <w:gridCol w:w="992"/>
        <w:gridCol w:w="992"/>
        <w:gridCol w:w="992"/>
        <w:gridCol w:w="1276"/>
      </w:tblGrid>
      <w:tr w:rsidR="0021134A" w:rsidRPr="00BA430F" w:rsidTr="00DD67EC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 xml:space="preserve">№ </w:t>
            </w:r>
            <w:proofErr w:type="gramStart"/>
            <w:r w:rsidRPr="00BA430F">
              <w:rPr>
                <w:b/>
                <w:bCs/>
              </w:rPr>
              <w:t>п</w:t>
            </w:r>
            <w:proofErr w:type="gramEnd"/>
            <w:r w:rsidRPr="00BA430F">
              <w:rPr>
                <w:b/>
                <w:bCs/>
              </w:rPr>
              <w:t>/п</w:t>
            </w:r>
          </w:p>
        </w:tc>
        <w:tc>
          <w:tcPr>
            <w:tcW w:w="59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Наименование</w:t>
            </w:r>
          </w:p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показателей</w:t>
            </w:r>
          </w:p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 xml:space="preserve"> результатов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 xml:space="preserve">Базовый </w:t>
            </w:r>
          </w:p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показатель на начало реализации программы</w:t>
            </w:r>
          </w:p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</w:p>
        </w:tc>
        <w:tc>
          <w:tcPr>
            <w:tcW w:w="595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 xml:space="preserve">Значение показателя </w:t>
            </w:r>
          </w:p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по годам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Целевое значение</w:t>
            </w:r>
          </w:p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показателя на момент окончания действия программы</w:t>
            </w:r>
          </w:p>
        </w:tc>
      </w:tr>
      <w:tr w:rsidR="0021134A" w:rsidRPr="00BA430F" w:rsidTr="00DD67EC"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</w:p>
        </w:tc>
        <w:tc>
          <w:tcPr>
            <w:tcW w:w="595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21134A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2019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2023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</w:p>
        </w:tc>
      </w:tr>
      <w:tr w:rsidR="0021134A" w:rsidRPr="00BA430F" w:rsidTr="00DD67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/>
                <w:bCs/>
              </w:rPr>
            </w:pPr>
            <w:r w:rsidRPr="00BA430F">
              <w:rPr>
                <w:b/>
                <w:bCs/>
              </w:rPr>
              <w:t>10</w:t>
            </w:r>
          </w:p>
        </w:tc>
      </w:tr>
      <w:tr w:rsidR="006F55AD" w:rsidRPr="00BA430F" w:rsidTr="00DD67EC">
        <w:trPr>
          <w:trHeight w:val="395"/>
        </w:trPr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21134A">
            <w:pPr>
              <w:jc w:val="center"/>
              <w:rPr>
                <w:bCs/>
              </w:rPr>
            </w:pPr>
            <w:r w:rsidRPr="00BA430F">
              <w:rPr>
                <w:bCs/>
              </w:rPr>
              <w:t xml:space="preserve">Показатели непосредственных результатов </w:t>
            </w:r>
          </w:p>
        </w:tc>
      </w:tr>
      <w:tr w:rsidR="0021134A" w:rsidRPr="00BA430F" w:rsidTr="00DD67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both"/>
              <w:rPr>
                <w:bCs/>
              </w:rPr>
            </w:pPr>
            <w:r w:rsidRPr="00BA430F">
              <w:rPr>
                <w:bCs/>
              </w:rPr>
              <w:t>Площадь зданий, помещений, прилегающей территории, находящейся на содержании (</w:t>
            </w:r>
            <w:proofErr w:type="gramStart"/>
            <w:r w:rsidRPr="00BA430F">
              <w:rPr>
                <w:bCs/>
              </w:rPr>
              <w:t>м</w:t>
            </w:r>
            <w:proofErr w:type="gramEnd"/>
            <w:r w:rsidRPr="00BA430F">
              <w:rPr>
                <w:bCs/>
              </w:rPr>
              <w:t>²)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1 377,7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1 377,7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ind w:right="-108"/>
              <w:jc w:val="center"/>
            </w:pPr>
            <w:r w:rsidRPr="00BA430F">
              <w:t>1 377,7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ind w:left="-79" w:right="-108"/>
              <w:jc w:val="center"/>
            </w:pPr>
            <w:r w:rsidRPr="00BA430F">
              <w:t>1 377,7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ind w:left="-79" w:right="-108"/>
              <w:jc w:val="center"/>
            </w:pPr>
            <w:r w:rsidRPr="00BA430F">
              <w:t>1 377,7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ind w:right="-108"/>
              <w:jc w:val="center"/>
            </w:pPr>
            <w:r w:rsidRPr="00BA430F">
              <w:t>1 377,7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ind w:right="-108"/>
              <w:jc w:val="center"/>
            </w:pPr>
            <w:r w:rsidRPr="00BA430F">
              <w:t>1 377,7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1 377,7</w:t>
            </w:r>
          </w:p>
        </w:tc>
      </w:tr>
      <w:tr w:rsidR="0015295B" w:rsidRPr="00BA430F" w:rsidTr="00DD67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15295B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15295B" w:rsidP="006F55AD">
            <w:pPr>
              <w:jc w:val="both"/>
              <w:rPr>
                <w:bCs/>
              </w:rPr>
            </w:pPr>
            <w:r w:rsidRPr="00BA430F">
              <w:rPr>
                <w:bCs/>
              </w:rPr>
              <w:t>Обеспечение работников органов местного самоуправления поселения канцелярскими товарами (чел)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15295B" w:rsidP="0015295B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15295B" w:rsidP="002E412F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15295B" w:rsidP="002E412F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15295B" w:rsidP="002E412F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95B" w:rsidRPr="00BA430F" w:rsidRDefault="0015295B" w:rsidP="002E412F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295B" w:rsidRPr="00BA430F" w:rsidRDefault="0015295B" w:rsidP="002E412F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15295B" w:rsidP="002E412F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15295B" w:rsidP="002E412F">
            <w:pPr>
              <w:jc w:val="center"/>
              <w:rPr>
                <w:bCs/>
              </w:rPr>
            </w:pPr>
            <w:r>
              <w:rPr>
                <w:bCs/>
              </w:rPr>
              <w:t>23</w:t>
            </w:r>
          </w:p>
        </w:tc>
      </w:tr>
      <w:tr w:rsidR="0021134A" w:rsidRPr="00BA430F" w:rsidTr="00DD67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both"/>
              <w:rPr>
                <w:bCs/>
              </w:rPr>
            </w:pPr>
            <w:r w:rsidRPr="00BA430F">
              <w:rPr>
                <w:bCs/>
              </w:rPr>
              <w:t>Приобретение товарно-материальных ценностей для обеспечения деятельности органов местного самоуправления поселения для организации и проведения мероприятий (</w:t>
            </w:r>
            <w:proofErr w:type="gramStart"/>
            <w:r w:rsidRPr="00BA430F">
              <w:rPr>
                <w:bCs/>
              </w:rPr>
              <w:t>от</w:t>
            </w:r>
            <w:proofErr w:type="gramEnd"/>
            <w:r w:rsidRPr="00BA430F">
              <w:rPr>
                <w:bCs/>
              </w:rPr>
              <w:t xml:space="preserve"> запланированных) (%)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</w:tr>
      <w:tr w:rsidR="0021134A" w:rsidRPr="00BA430F" w:rsidTr="00DD67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both"/>
              <w:rPr>
                <w:bCs/>
              </w:rPr>
            </w:pPr>
            <w:r w:rsidRPr="00BA430F">
              <w:rPr>
                <w:bCs/>
              </w:rPr>
              <w:t>Количество заключенных договоров, муниципальных контрактов для функционирования деятельности органов местного самоуправления поселения (шт.)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rPr>
                <w:bCs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rPr>
                <w:bCs/>
              </w:rPr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rPr>
                <w:bCs/>
              </w:rPr>
              <w:t>136</w:t>
            </w:r>
          </w:p>
        </w:tc>
      </w:tr>
      <w:tr w:rsidR="0021134A" w:rsidRPr="00BA430F" w:rsidTr="00DD67EC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lastRenderedPageBreak/>
              <w:t>5</w:t>
            </w:r>
          </w:p>
          <w:p w:rsidR="006F55AD" w:rsidRPr="00BA430F" w:rsidRDefault="006F55AD" w:rsidP="006F55AD">
            <w:pPr>
              <w:jc w:val="center"/>
              <w:rPr>
                <w:bCs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both"/>
              <w:rPr>
                <w:bCs/>
              </w:rPr>
            </w:pPr>
            <w:r w:rsidRPr="00BA430F">
              <w:rPr>
                <w:bCs/>
              </w:rPr>
              <w:t>Количество выполненных заявок на предоставление транспортных услуг органам местного самоуправления поселения (шт.)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320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320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320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320</w:t>
            </w:r>
          </w:p>
        </w:tc>
      </w:tr>
      <w:tr w:rsidR="0021134A" w:rsidRPr="00BA430F" w:rsidTr="00DD67EC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rPr>
                <w:bCs/>
              </w:rPr>
            </w:pPr>
            <w:r w:rsidRPr="00BA430F">
              <w:rPr>
                <w:bCs/>
              </w:rPr>
              <w:t>Количество  поступивших заявлений граждан на оказание ритуальных услу</w:t>
            </w:r>
            <w:proofErr w:type="gramStart"/>
            <w:r w:rsidRPr="00BA430F">
              <w:rPr>
                <w:bCs/>
              </w:rPr>
              <w:t>г(</w:t>
            </w:r>
            <w:proofErr w:type="gramEnd"/>
            <w:r w:rsidRPr="00BA430F">
              <w:rPr>
                <w:bCs/>
              </w:rPr>
              <w:t>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70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70</w:t>
            </w:r>
          </w:p>
        </w:tc>
      </w:tr>
      <w:tr w:rsidR="0021134A" w:rsidRPr="00BA430F" w:rsidTr="00DD67EC">
        <w:trPr>
          <w:trHeight w:val="50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7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rPr>
                <w:bCs/>
              </w:rPr>
            </w:pPr>
            <w:r w:rsidRPr="00BA430F">
              <w:t>Обеспечение гарантий работников в сфере оплаты труда (от принятых обязательств</w:t>
            </w:r>
            <w:proofErr w:type="gramStart"/>
            <w:r w:rsidRPr="00BA430F">
              <w:t>) (%)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</w:tr>
      <w:tr w:rsidR="006F55AD" w:rsidRPr="00BA430F" w:rsidTr="00DD67EC">
        <w:trPr>
          <w:trHeight w:val="280"/>
        </w:trPr>
        <w:tc>
          <w:tcPr>
            <w:tcW w:w="1502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21134A">
            <w:pPr>
              <w:jc w:val="center"/>
            </w:pPr>
            <w:r w:rsidRPr="00BA430F">
              <w:t>Показатели конечных результатов</w:t>
            </w:r>
          </w:p>
        </w:tc>
      </w:tr>
      <w:tr w:rsidR="0015295B" w:rsidRPr="00BA430F" w:rsidTr="00DD67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15295B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15295B" w:rsidP="006F55AD">
            <w:pPr>
              <w:jc w:val="both"/>
              <w:rPr>
                <w:bCs/>
              </w:rPr>
            </w:pPr>
            <w:r w:rsidRPr="00BA430F">
              <w:rPr>
                <w:bCs/>
              </w:rPr>
              <w:t>Сохранение кадрового потенциала (ед.)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15295B" w:rsidP="006F55AD">
            <w:pPr>
              <w:jc w:val="center"/>
              <w:rPr>
                <w:bCs/>
              </w:rPr>
            </w:pPr>
            <w:r w:rsidRPr="00BA430F">
              <w:t>3</w:t>
            </w:r>
            <w:r>
              <w:t>8</w:t>
            </w:r>
            <w:r w:rsidRPr="00BA430F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15295B" w:rsidP="002E412F">
            <w:pPr>
              <w:jc w:val="center"/>
              <w:rPr>
                <w:bCs/>
              </w:rPr>
            </w:pPr>
            <w:r w:rsidRPr="00BA430F">
              <w:t>3</w:t>
            </w:r>
            <w:r>
              <w:t>8</w:t>
            </w:r>
            <w:r w:rsidRPr="00BA430F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15295B" w:rsidP="002E412F">
            <w:pPr>
              <w:jc w:val="center"/>
              <w:rPr>
                <w:bCs/>
              </w:rPr>
            </w:pPr>
            <w:r w:rsidRPr="00BA430F">
              <w:t>3</w:t>
            </w:r>
            <w:r>
              <w:t>8</w:t>
            </w:r>
            <w:r w:rsidRPr="00BA430F">
              <w:t>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15295B" w:rsidP="002E412F">
            <w:pPr>
              <w:jc w:val="center"/>
              <w:rPr>
                <w:bCs/>
              </w:rPr>
            </w:pPr>
            <w:r w:rsidRPr="00BA430F">
              <w:t>3</w:t>
            </w:r>
            <w:r>
              <w:t>8</w:t>
            </w:r>
            <w:r w:rsidRPr="00BA430F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15295B" w:rsidRPr="00BA430F" w:rsidRDefault="0015295B" w:rsidP="002E412F">
            <w:pPr>
              <w:jc w:val="center"/>
              <w:rPr>
                <w:bCs/>
              </w:rPr>
            </w:pPr>
            <w:r w:rsidRPr="00BA430F">
              <w:t>3</w:t>
            </w:r>
            <w:r>
              <w:t>8</w:t>
            </w:r>
            <w:r w:rsidRPr="00BA430F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15295B" w:rsidRPr="00BA430F" w:rsidRDefault="0015295B" w:rsidP="002E412F">
            <w:pPr>
              <w:jc w:val="center"/>
              <w:rPr>
                <w:bCs/>
              </w:rPr>
            </w:pPr>
            <w:r w:rsidRPr="00BA430F">
              <w:t>3</w:t>
            </w:r>
            <w:r>
              <w:t>8</w:t>
            </w:r>
            <w:r w:rsidRPr="00BA430F"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15295B" w:rsidP="002E412F">
            <w:pPr>
              <w:jc w:val="center"/>
              <w:rPr>
                <w:bCs/>
              </w:rPr>
            </w:pPr>
            <w:r w:rsidRPr="00BA430F">
              <w:t>3</w:t>
            </w:r>
            <w:r>
              <w:t>8</w:t>
            </w:r>
            <w:r w:rsidRPr="00BA430F">
              <w:t>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295B" w:rsidRPr="00BA430F" w:rsidRDefault="0015295B" w:rsidP="002E412F">
            <w:pPr>
              <w:jc w:val="center"/>
              <w:rPr>
                <w:bCs/>
              </w:rPr>
            </w:pPr>
            <w:r w:rsidRPr="00BA430F">
              <w:t>3</w:t>
            </w:r>
            <w:r>
              <w:t>8</w:t>
            </w:r>
            <w:r w:rsidRPr="00BA430F">
              <w:t>,0</w:t>
            </w:r>
          </w:p>
        </w:tc>
      </w:tr>
      <w:tr w:rsidR="0021134A" w:rsidRPr="00BA430F" w:rsidTr="00DD67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2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both"/>
              <w:rPr>
                <w:bCs/>
              </w:rPr>
            </w:pPr>
            <w:r w:rsidRPr="00BA430F">
              <w:rPr>
                <w:bCs/>
              </w:rPr>
              <w:t>Доля заявок по транспортному обслуживанию, выполненных в срок</w:t>
            </w:r>
            <w:proofErr w:type="gramStart"/>
            <w:r w:rsidRPr="00BA430F">
              <w:rPr>
                <w:bCs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</w:tr>
      <w:tr w:rsidR="0021134A" w:rsidRPr="00BA430F" w:rsidTr="00DD67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3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both"/>
              <w:rPr>
                <w:bCs/>
              </w:rPr>
            </w:pPr>
            <w:r w:rsidRPr="00BA430F">
              <w:rPr>
                <w:bCs/>
              </w:rPr>
              <w:t>Доля оказанных ритуальных услуг от количества поступивших заявлений</w:t>
            </w:r>
            <w:proofErr w:type="gramStart"/>
            <w:r w:rsidRPr="00BA430F">
              <w:rPr>
                <w:bCs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</w:tr>
      <w:tr w:rsidR="0021134A" w:rsidRPr="00BA430F" w:rsidTr="00DD67EC">
        <w:trPr>
          <w:trHeight w:val="703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BA430F" w:rsidRDefault="00404FAB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4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both"/>
              <w:rPr>
                <w:bCs/>
              </w:rPr>
            </w:pPr>
            <w:r w:rsidRPr="00BA430F">
              <w:rPr>
                <w:bCs/>
              </w:rPr>
              <w:t>Исполнение принятых бюджетных обязательств по обеспечению канцелярскими товарами работников органов местного самоуправления поселения, товарно-материальными ценностями для организации и проведения мероприятий</w:t>
            </w:r>
            <w:proofErr w:type="gramStart"/>
            <w:r w:rsidRPr="00BA430F">
              <w:rPr>
                <w:bCs/>
              </w:rPr>
              <w:t xml:space="preserve"> (%)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t>100</w:t>
            </w:r>
          </w:p>
        </w:tc>
      </w:tr>
      <w:tr w:rsidR="0021134A" w:rsidRPr="00BA430F" w:rsidTr="00DD67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both"/>
            </w:pPr>
            <w:r w:rsidRPr="002774BF">
              <w:t>Количество жалоб со стороны потребителей услуги, связанных с некачественной уборкой площади зданий, помещений, прилегающей территории находящейся на содержании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</w:tr>
      <w:tr w:rsidR="0021134A" w:rsidRPr="00BA430F" w:rsidTr="00DD67EC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both"/>
            </w:pPr>
            <w:r w:rsidRPr="002774BF">
              <w:t>Количество жалоб на несвоевременное предоставление услуг по содержанию имущества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</w:tr>
      <w:tr w:rsidR="0021134A" w:rsidRPr="00BA430F" w:rsidTr="00DD67EC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2774BF" w:rsidRDefault="006F55AD" w:rsidP="002774BF">
            <w:pPr>
              <w:jc w:val="both"/>
            </w:pPr>
            <w:r w:rsidRPr="002774BF">
              <w:t xml:space="preserve">Количество аварийных ситуаций </w:t>
            </w:r>
            <w:r w:rsidR="002774BF" w:rsidRPr="002774BF">
              <w:t xml:space="preserve">связанных с </w:t>
            </w:r>
            <w:r w:rsidRPr="002774BF">
              <w:t>содержани</w:t>
            </w:r>
            <w:r w:rsidR="002774BF" w:rsidRPr="002774BF">
              <w:t>ем</w:t>
            </w:r>
            <w:r w:rsidRPr="002774BF">
              <w:t xml:space="preserve"> имущества, переданного учреждению в оперативное управление и находящегося в  собственности учреждения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</w:pPr>
            <w:r w:rsidRPr="002774BF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rPr>
                <w:bCs/>
              </w:rPr>
              <w:t>0</w:t>
            </w:r>
          </w:p>
        </w:tc>
      </w:tr>
      <w:tr w:rsidR="0021134A" w:rsidRPr="00BA430F" w:rsidTr="00DD67EC">
        <w:trPr>
          <w:trHeight w:val="6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both"/>
            </w:pPr>
            <w:r w:rsidRPr="002774BF">
              <w:t>Количество дорожно - транспортных происшествий с участием автотранспортных средств, переданных учреждению в оперативное управление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</w:tr>
      <w:tr w:rsidR="0021134A" w:rsidRPr="00BA430F" w:rsidTr="00DD67EC">
        <w:trPr>
          <w:trHeight w:val="481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lastRenderedPageBreak/>
              <w:t>8.1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both"/>
            </w:pPr>
            <w:r w:rsidRPr="002774BF">
              <w:t>Из них случившихся по вине водителей учреждения (ед.)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</w:pPr>
            <w:r w:rsidRPr="002774BF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</w:pPr>
            <w:r w:rsidRPr="00BA430F">
              <w:rPr>
                <w:bCs/>
              </w:rPr>
              <w:t>0</w:t>
            </w:r>
          </w:p>
        </w:tc>
      </w:tr>
      <w:tr w:rsidR="0021134A" w:rsidRPr="00BA430F" w:rsidTr="00DD67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9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both"/>
            </w:pPr>
            <w:r w:rsidRPr="002774BF">
              <w:t>Количество жалоб на несвоевременное предоставление транспортных услуг (ед.)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</w:tr>
      <w:tr w:rsidR="0021134A" w:rsidRPr="00BA430F" w:rsidTr="00DD67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10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5AD" w:rsidRPr="002774BF" w:rsidRDefault="006F55AD" w:rsidP="006F55AD">
            <w:pPr>
              <w:jc w:val="both"/>
            </w:pPr>
            <w:r w:rsidRPr="002774BF">
              <w:t>Количество жалоб со стороны потребителей услуг, связанных с несвоевременным обеспечением канцелярскими товарами, товарно-материальными ценностями для организации и проведения мероприятий (ед.)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2774BF" w:rsidRDefault="006F55AD" w:rsidP="006F55AD">
            <w:pPr>
              <w:jc w:val="center"/>
              <w:rPr>
                <w:bCs/>
              </w:rPr>
            </w:pPr>
            <w:r w:rsidRPr="002774B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</w:tr>
      <w:tr w:rsidR="0021134A" w:rsidRPr="00BA430F" w:rsidTr="00DD67EC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11</w:t>
            </w:r>
          </w:p>
        </w:tc>
        <w:tc>
          <w:tcPr>
            <w:tcW w:w="5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6F55AD" w:rsidRPr="00BA430F" w:rsidRDefault="006F55AD" w:rsidP="006F55AD">
            <w:pPr>
              <w:jc w:val="both"/>
            </w:pPr>
            <w:r w:rsidRPr="00BA430F">
              <w:t>Количество жалоб на несвоевременное оказание ритуальных услуг (ед.)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55AD" w:rsidRPr="00BA430F" w:rsidRDefault="006F55AD" w:rsidP="006F55AD">
            <w:pPr>
              <w:jc w:val="center"/>
              <w:rPr>
                <w:bCs/>
              </w:rPr>
            </w:pPr>
            <w:r w:rsidRPr="00BA430F">
              <w:rPr>
                <w:bCs/>
              </w:rPr>
              <w:t>0</w:t>
            </w:r>
          </w:p>
        </w:tc>
      </w:tr>
    </w:tbl>
    <w:p w:rsidR="0021134A" w:rsidRDefault="0021134A" w:rsidP="000A34BB">
      <w:pPr>
        <w:tabs>
          <w:tab w:val="left" w:pos="3390"/>
        </w:tabs>
        <w:jc w:val="right"/>
        <w:rPr>
          <w:sz w:val="28"/>
          <w:szCs w:val="28"/>
        </w:rPr>
      </w:pPr>
    </w:p>
    <w:p w:rsidR="0021134A" w:rsidRDefault="0021134A" w:rsidP="000A34BB">
      <w:pPr>
        <w:tabs>
          <w:tab w:val="left" w:pos="3390"/>
        </w:tabs>
        <w:jc w:val="right"/>
        <w:rPr>
          <w:sz w:val="28"/>
          <w:szCs w:val="28"/>
        </w:rPr>
      </w:pPr>
    </w:p>
    <w:p w:rsidR="0021134A" w:rsidRDefault="0021134A" w:rsidP="000A34BB">
      <w:pPr>
        <w:tabs>
          <w:tab w:val="left" w:pos="3390"/>
        </w:tabs>
        <w:jc w:val="right"/>
        <w:rPr>
          <w:sz w:val="28"/>
          <w:szCs w:val="28"/>
        </w:rPr>
      </w:pPr>
    </w:p>
    <w:p w:rsidR="00C44C27" w:rsidRDefault="00C44C27" w:rsidP="000A34BB">
      <w:pPr>
        <w:tabs>
          <w:tab w:val="left" w:pos="3390"/>
        </w:tabs>
        <w:jc w:val="right"/>
        <w:rPr>
          <w:sz w:val="28"/>
          <w:szCs w:val="28"/>
        </w:rPr>
      </w:pPr>
    </w:p>
    <w:p w:rsidR="0021134A" w:rsidRDefault="0021134A" w:rsidP="000A34BB">
      <w:pPr>
        <w:tabs>
          <w:tab w:val="left" w:pos="3390"/>
        </w:tabs>
        <w:jc w:val="right"/>
        <w:rPr>
          <w:sz w:val="28"/>
          <w:szCs w:val="28"/>
        </w:rPr>
      </w:pPr>
    </w:p>
    <w:p w:rsidR="0021134A" w:rsidRDefault="0021134A" w:rsidP="000A34BB">
      <w:pPr>
        <w:tabs>
          <w:tab w:val="left" w:pos="3390"/>
        </w:tabs>
        <w:jc w:val="right"/>
        <w:rPr>
          <w:sz w:val="28"/>
          <w:szCs w:val="28"/>
        </w:rPr>
      </w:pPr>
    </w:p>
    <w:p w:rsidR="0021134A" w:rsidRDefault="0021134A" w:rsidP="000A34BB">
      <w:pPr>
        <w:tabs>
          <w:tab w:val="left" w:pos="3390"/>
        </w:tabs>
        <w:jc w:val="right"/>
        <w:rPr>
          <w:sz w:val="28"/>
          <w:szCs w:val="28"/>
        </w:rPr>
      </w:pPr>
    </w:p>
    <w:p w:rsidR="0062292D" w:rsidRDefault="0062292D" w:rsidP="000A34BB">
      <w:pPr>
        <w:tabs>
          <w:tab w:val="left" w:pos="3390"/>
        </w:tabs>
        <w:jc w:val="right"/>
        <w:rPr>
          <w:sz w:val="28"/>
          <w:szCs w:val="28"/>
        </w:rPr>
      </w:pPr>
    </w:p>
    <w:p w:rsidR="00DD67EC" w:rsidRDefault="00DD67EC" w:rsidP="000A34BB">
      <w:pPr>
        <w:tabs>
          <w:tab w:val="left" w:pos="3390"/>
        </w:tabs>
        <w:jc w:val="right"/>
        <w:rPr>
          <w:sz w:val="28"/>
          <w:szCs w:val="28"/>
        </w:rPr>
      </w:pPr>
    </w:p>
    <w:p w:rsidR="00DD67EC" w:rsidRDefault="00DD67EC" w:rsidP="000A34BB">
      <w:pPr>
        <w:tabs>
          <w:tab w:val="left" w:pos="3390"/>
        </w:tabs>
        <w:jc w:val="right"/>
        <w:rPr>
          <w:sz w:val="28"/>
          <w:szCs w:val="28"/>
        </w:rPr>
      </w:pPr>
    </w:p>
    <w:p w:rsidR="00DD67EC" w:rsidRDefault="00DD67EC" w:rsidP="000A34BB">
      <w:pPr>
        <w:tabs>
          <w:tab w:val="left" w:pos="3390"/>
        </w:tabs>
        <w:jc w:val="right"/>
        <w:rPr>
          <w:sz w:val="28"/>
          <w:szCs w:val="28"/>
        </w:rPr>
      </w:pPr>
    </w:p>
    <w:p w:rsidR="00DD67EC" w:rsidRDefault="00DD67EC" w:rsidP="000A34BB">
      <w:pPr>
        <w:tabs>
          <w:tab w:val="left" w:pos="3390"/>
        </w:tabs>
        <w:jc w:val="right"/>
        <w:rPr>
          <w:sz w:val="28"/>
          <w:szCs w:val="28"/>
        </w:rPr>
      </w:pPr>
    </w:p>
    <w:p w:rsidR="00DD67EC" w:rsidRDefault="00DD67EC" w:rsidP="000A34BB">
      <w:pPr>
        <w:tabs>
          <w:tab w:val="left" w:pos="3390"/>
        </w:tabs>
        <w:jc w:val="right"/>
        <w:rPr>
          <w:sz w:val="28"/>
          <w:szCs w:val="28"/>
        </w:rPr>
      </w:pPr>
    </w:p>
    <w:p w:rsidR="00DD67EC" w:rsidRDefault="00DD67EC" w:rsidP="000A34BB">
      <w:pPr>
        <w:tabs>
          <w:tab w:val="left" w:pos="3390"/>
        </w:tabs>
        <w:jc w:val="right"/>
        <w:rPr>
          <w:sz w:val="28"/>
          <w:szCs w:val="28"/>
        </w:rPr>
      </w:pPr>
    </w:p>
    <w:p w:rsidR="00DD67EC" w:rsidRDefault="00DD67EC" w:rsidP="000A34BB">
      <w:pPr>
        <w:tabs>
          <w:tab w:val="left" w:pos="3390"/>
        </w:tabs>
        <w:jc w:val="right"/>
        <w:rPr>
          <w:sz w:val="28"/>
          <w:szCs w:val="28"/>
        </w:rPr>
      </w:pPr>
    </w:p>
    <w:p w:rsidR="00DD67EC" w:rsidRDefault="00DD67EC" w:rsidP="000A34BB">
      <w:pPr>
        <w:tabs>
          <w:tab w:val="left" w:pos="3390"/>
        </w:tabs>
        <w:jc w:val="right"/>
        <w:rPr>
          <w:sz w:val="28"/>
          <w:szCs w:val="28"/>
        </w:rPr>
      </w:pPr>
    </w:p>
    <w:p w:rsidR="00DD67EC" w:rsidRDefault="00DD67EC" w:rsidP="000A34BB">
      <w:pPr>
        <w:tabs>
          <w:tab w:val="left" w:pos="3390"/>
        </w:tabs>
        <w:jc w:val="right"/>
        <w:rPr>
          <w:sz w:val="28"/>
          <w:szCs w:val="28"/>
        </w:rPr>
      </w:pPr>
    </w:p>
    <w:p w:rsidR="00DD67EC" w:rsidRDefault="00DD67EC" w:rsidP="00DD67EC">
      <w:pPr>
        <w:tabs>
          <w:tab w:val="left" w:pos="3390"/>
        </w:tabs>
        <w:jc w:val="right"/>
        <w:rPr>
          <w:sz w:val="28"/>
          <w:szCs w:val="28"/>
        </w:rPr>
      </w:pPr>
    </w:p>
    <w:p w:rsidR="00DD67EC" w:rsidRPr="00F60800" w:rsidRDefault="00DD67EC" w:rsidP="00DD67EC">
      <w:pPr>
        <w:tabs>
          <w:tab w:val="left" w:pos="339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2 к П</w:t>
      </w:r>
      <w:r w:rsidRPr="00F60800">
        <w:rPr>
          <w:sz w:val="28"/>
          <w:szCs w:val="28"/>
        </w:rPr>
        <w:t>рограмме</w:t>
      </w:r>
    </w:p>
    <w:p w:rsidR="00DD67EC" w:rsidRPr="00C40823" w:rsidRDefault="00DD67EC" w:rsidP="00DD67EC">
      <w:pPr>
        <w:tabs>
          <w:tab w:val="left" w:pos="3390"/>
        </w:tabs>
        <w:rPr>
          <w:sz w:val="10"/>
          <w:szCs w:val="10"/>
        </w:rPr>
      </w:pPr>
    </w:p>
    <w:p w:rsidR="00DD67EC" w:rsidRDefault="00DD67EC" w:rsidP="00DD67EC">
      <w:pPr>
        <w:jc w:val="center"/>
        <w:rPr>
          <w:b/>
          <w:bCs/>
          <w:sz w:val="28"/>
          <w:szCs w:val="28"/>
        </w:rPr>
      </w:pPr>
      <w:r w:rsidRPr="00F60800">
        <w:rPr>
          <w:b/>
          <w:bCs/>
          <w:sz w:val="28"/>
          <w:szCs w:val="28"/>
        </w:rPr>
        <w:t>Перечень мер</w:t>
      </w:r>
      <w:r>
        <w:rPr>
          <w:b/>
          <w:bCs/>
          <w:sz w:val="28"/>
          <w:szCs w:val="28"/>
        </w:rPr>
        <w:t>оприятий ведомственной целевой П</w:t>
      </w:r>
      <w:r w:rsidRPr="00F60800">
        <w:rPr>
          <w:b/>
          <w:bCs/>
          <w:sz w:val="28"/>
          <w:szCs w:val="28"/>
        </w:rPr>
        <w:t>рограммы</w:t>
      </w:r>
      <w:r>
        <w:rPr>
          <w:b/>
          <w:bCs/>
          <w:sz w:val="28"/>
          <w:szCs w:val="28"/>
        </w:rPr>
        <w:t xml:space="preserve"> </w:t>
      </w:r>
    </w:p>
    <w:p w:rsidR="00DD67EC" w:rsidRDefault="00DD67EC" w:rsidP="00DD67EC">
      <w:pPr>
        <w:jc w:val="center"/>
        <w:rPr>
          <w:b/>
          <w:bCs/>
          <w:sz w:val="28"/>
          <w:szCs w:val="28"/>
        </w:rPr>
      </w:pPr>
    </w:p>
    <w:tbl>
      <w:tblPr>
        <w:tblpPr w:leftFromText="180" w:rightFromText="180" w:vertAnchor="text" w:horzAnchor="margin" w:tblpY="6"/>
        <w:tblW w:w="148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03"/>
        <w:gridCol w:w="1957"/>
        <w:gridCol w:w="1844"/>
        <w:gridCol w:w="1561"/>
        <w:gridCol w:w="1558"/>
        <w:gridCol w:w="1559"/>
        <w:gridCol w:w="1559"/>
        <w:gridCol w:w="1559"/>
        <w:gridCol w:w="1560"/>
        <w:gridCol w:w="997"/>
      </w:tblGrid>
      <w:tr w:rsidR="00DD67EC" w:rsidRPr="00C44C27" w:rsidTr="00DD67EC">
        <w:tc>
          <w:tcPr>
            <w:tcW w:w="703" w:type="dxa"/>
            <w:vMerge w:val="restart"/>
            <w:shd w:val="clear" w:color="auto" w:fill="auto"/>
            <w:vAlign w:val="center"/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 xml:space="preserve">№ </w:t>
            </w:r>
            <w:proofErr w:type="gramStart"/>
            <w:r w:rsidRPr="00C44C27">
              <w:rPr>
                <w:b/>
                <w:sz w:val="22"/>
                <w:szCs w:val="22"/>
              </w:rPr>
              <w:t>п</w:t>
            </w:r>
            <w:proofErr w:type="gramEnd"/>
            <w:r w:rsidRPr="00C44C27">
              <w:rPr>
                <w:b/>
                <w:sz w:val="22"/>
                <w:szCs w:val="22"/>
              </w:rPr>
              <w:t>/п</w:t>
            </w:r>
          </w:p>
        </w:tc>
        <w:tc>
          <w:tcPr>
            <w:tcW w:w="1957" w:type="dxa"/>
            <w:vMerge w:val="restart"/>
            <w:vAlign w:val="center"/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Мероприятия</w:t>
            </w:r>
          </w:p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программы</w:t>
            </w:r>
          </w:p>
        </w:tc>
        <w:tc>
          <w:tcPr>
            <w:tcW w:w="11200" w:type="dxa"/>
            <w:gridSpan w:val="7"/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</w:p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Финансовые затраты на реализацию (рублей)</w:t>
            </w:r>
          </w:p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997" w:type="dxa"/>
            <w:vMerge w:val="restart"/>
            <w:vAlign w:val="center"/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 xml:space="preserve">Срок </w:t>
            </w:r>
          </w:p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исполнения</w:t>
            </w:r>
          </w:p>
        </w:tc>
      </w:tr>
      <w:tr w:rsidR="00DD67EC" w:rsidRPr="00C44C27" w:rsidTr="00DD67EC">
        <w:tc>
          <w:tcPr>
            <w:tcW w:w="703" w:type="dxa"/>
            <w:vMerge/>
            <w:shd w:val="clear" w:color="auto" w:fill="auto"/>
          </w:tcPr>
          <w:p w:rsidR="00DD67EC" w:rsidRPr="00C44C27" w:rsidRDefault="00DD67EC" w:rsidP="00DD67EC">
            <w:pPr>
              <w:tabs>
                <w:tab w:val="left" w:pos="3390"/>
              </w:tabs>
              <w:rPr>
                <w:sz w:val="22"/>
                <w:szCs w:val="22"/>
              </w:rPr>
            </w:pPr>
          </w:p>
        </w:tc>
        <w:tc>
          <w:tcPr>
            <w:tcW w:w="1957" w:type="dxa"/>
            <w:vMerge/>
          </w:tcPr>
          <w:p w:rsidR="00DD67EC" w:rsidRPr="00C44C27" w:rsidRDefault="00DD67EC" w:rsidP="00DD67EC">
            <w:pPr>
              <w:tabs>
                <w:tab w:val="left" w:pos="3390"/>
              </w:tabs>
              <w:rPr>
                <w:sz w:val="22"/>
                <w:szCs w:val="22"/>
              </w:rPr>
            </w:pPr>
          </w:p>
        </w:tc>
        <w:tc>
          <w:tcPr>
            <w:tcW w:w="1844" w:type="dxa"/>
            <w:vMerge w:val="restart"/>
            <w:vAlign w:val="center"/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всего</w:t>
            </w:r>
          </w:p>
        </w:tc>
        <w:tc>
          <w:tcPr>
            <w:tcW w:w="9356" w:type="dxa"/>
            <w:gridSpan w:val="6"/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в том числе:</w:t>
            </w:r>
          </w:p>
        </w:tc>
        <w:tc>
          <w:tcPr>
            <w:tcW w:w="997" w:type="dxa"/>
            <w:vMerge/>
          </w:tcPr>
          <w:p w:rsidR="00DD67EC" w:rsidRPr="00C44C27" w:rsidRDefault="00DD67EC" w:rsidP="00DD67EC">
            <w:pPr>
              <w:tabs>
                <w:tab w:val="left" w:pos="3390"/>
              </w:tabs>
              <w:rPr>
                <w:sz w:val="22"/>
                <w:szCs w:val="22"/>
              </w:rPr>
            </w:pPr>
          </w:p>
        </w:tc>
      </w:tr>
      <w:tr w:rsidR="00DD67EC" w:rsidRPr="00C44C27" w:rsidTr="00DD67EC">
        <w:tc>
          <w:tcPr>
            <w:tcW w:w="703" w:type="dxa"/>
            <w:vMerge/>
            <w:shd w:val="clear" w:color="auto" w:fill="auto"/>
          </w:tcPr>
          <w:p w:rsidR="00DD67EC" w:rsidRPr="00C44C27" w:rsidRDefault="00DD67EC" w:rsidP="00DD67EC">
            <w:pPr>
              <w:tabs>
                <w:tab w:val="left" w:pos="3390"/>
              </w:tabs>
              <w:rPr>
                <w:sz w:val="22"/>
                <w:szCs w:val="22"/>
              </w:rPr>
            </w:pPr>
          </w:p>
        </w:tc>
        <w:tc>
          <w:tcPr>
            <w:tcW w:w="1957" w:type="dxa"/>
            <w:vMerge/>
          </w:tcPr>
          <w:p w:rsidR="00DD67EC" w:rsidRPr="00C44C27" w:rsidRDefault="00DD67EC" w:rsidP="00DD67EC">
            <w:pPr>
              <w:tabs>
                <w:tab w:val="left" w:pos="3390"/>
              </w:tabs>
              <w:rPr>
                <w:sz w:val="22"/>
                <w:szCs w:val="22"/>
              </w:rPr>
            </w:pPr>
          </w:p>
        </w:tc>
        <w:tc>
          <w:tcPr>
            <w:tcW w:w="1844" w:type="dxa"/>
            <w:vMerge/>
          </w:tcPr>
          <w:p w:rsidR="00DD67EC" w:rsidRPr="00C44C27" w:rsidRDefault="00DD67EC" w:rsidP="00DD67EC">
            <w:pPr>
              <w:tabs>
                <w:tab w:val="left" w:pos="3390"/>
              </w:tabs>
              <w:rPr>
                <w:sz w:val="22"/>
                <w:szCs w:val="22"/>
              </w:rPr>
            </w:pPr>
          </w:p>
        </w:tc>
        <w:tc>
          <w:tcPr>
            <w:tcW w:w="1561" w:type="dxa"/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2018 год</w:t>
            </w:r>
          </w:p>
        </w:tc>
        <w:tc>
          <w:tcPr>
            <w:tcW w:w="1558" w:type="dxa"/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2019 год</w:t>
            </w:r>
          </w:p>
        </w:tc>
        <w:tc>
          <w:tcPr>
            <w:tcW w:w="1559" w:type="dxa"/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2020 год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2021 год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2022 год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2023 год</w:t>
            </w:r>
          </w:p>
        </w:tc>
        <w:tc>
          <w:tcPr>
            <w:tcW w:w="997" w:type="dxa"/>
            <w:vMerge/>
          </w:tcPr>
          <w:p w:rsidR="00DD67EC" w:rsidRPr="00C44C27" w:rsidRDefault="00DD67EC" w:rsidP="00DD67EC">
            <w:pPr>
              <w:tabs>
                <w:tab w:val="left" w:pos="3390"/>
              </w:tabs>
              <w:rPr>
                <w:sz w:val="22"/>
                <w:szCs w:val="22"/>
              </w:rPr>
            </w:pPr>
          </w:p>
        </w:tc>
      </w:tr>
      <w:tr w:rsidR="00DD67EC" w:rsidRPr="00C44C27" w:rsidTr="00DD67EC">
        <w:tc>
          <w:tcPr>
            <w:tcW w:w="703" w:type="dxa"/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1</w:t>
            </w:r>
          </w:p>
        </w:tc>
        <w:tc>
          <w:tcPr>
            <w:tcW w:w="1957" w:type="dxa"/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844" w:type="dxa"/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1561" w:type="dxa"/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1558" w:type="dxa"/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6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9</w:t>
            </w:r>
          </w:p>
        </w:tc>
        <w:tc>
          <w:tcPr>
            <w:tcW w:w="997" w:type="dxa"/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10</w:t>
            </w:r>
          </w:p>
        </w:tc>
      </w:tr>
      <w:tr w:rsidR="00DD67EC" w:rsidRPr="00C44C27" w:rsidTr="00DD67EC">
        <w:tc>
          <w:tcPr>
            <w:tcW w:w="14857" w:type="dxa"/>
            <w:gridSpan w:val="10"/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</w:p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 xml:space="preserve">Цель программы – </w:t>
            </w:r>
            <w:r w:rsidRPr="00C44C27">
              <w:rPr>
                <w:sz w:val="22"/>
                <w:szCs w:val="22"/>
              </w:rPr>
              <w:t xml:space="preserve">создание комфортных условий для стабильного функционирования органов местного самоуправления поселения </w:t>
            </w:r>
            <w:r w:rsidRPr="00C44C27">
              <w:rPr>
                <w:sz w:val="22"/>
                <w:szCs w:val="22"/>
              </w:rPr>
              <w:br/>
              <w:t>на основе комплекса работ и услуг по совершенствованию материально-технического и транспортного обеспечения.</w:t>
            </w:r>
          </w:p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DD67EC" w:rsidRPr="00C44C27" w:rsidTr="00DD67EC">
        <w:tc>
          <w:tcPr>
            <w:tcW w:w="14857" w:type="dxa"/>
            <w:gridSpan w:val="10"/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 xml:space="preserve"> </w:t>
            </w:r>
          </w:p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 xml:space="preserve">Задача 1 программы – </w:t>
            </w:r>
            <w:r w:rsidRPr="00C44C27">
              <w:rPr>
                <w:sz w:val="22"/>
                <w:szCs w:val="22"/>
              </w:rPr>
              <w:t>содержание МКУ Партнер»</w:t>
            </w:r>
          </w:p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</w:p>
        </w:tc>
      </w:tr>
      <w:tr w:rsidR="003562D2" w:rsidRPr="00C44C27" w:rsidTr="003562D2">
        <w:tc>
          <w:tcPr>
            <w:tcW w:w="703" w:type="dxa"/>
          </w:tcPr>
          <w:p w:rsidR="003562D2" w:rsidRPr="00C44C27" w:rsidRDefault="003562D2" w:rsidP="00DD67EC">
            <w:pPr>
              <w:tabs>
                <w:tab w:val="left" w:pos="3390"/>
              </w:tabs>
              <w:jc w:val="both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1.1.</w:t>
            </w:r>
          </w:p>
        </w:tc>
        <w:tc>
          <w:tcPr>
            <w:tcW w:w="1957" w:type="dxa"/>
          </w:tcPr>
          <w:p w:rsidR="003562D2" w:rsidRPr="00C44C27" w:rsidRDefault="003562D2" w:rsidP="00DD67EC">
            <w:pPr>
              <w:tabs>
                <w:tab w:val="left" w:pos="3390"/>
              </w:tabs>
              <w:jc w:val="both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 xml:space="preserve">Расходы </w:t>
            </w:r>
            <w:r w:rsidRPr="00C44C27">
              <w:rPr>
                <w:sz w:val="22"/>
                <w:szCs w:val="22"/>
              </w:rPr>
              <w:br/>
              <w:t xml:space="preserve">учреждения </w:t>
            </w:r>
            <w:proofErr w:type="gramStart"/>
            <w:r w:rsidRPr="00C44C27">
              <w:rPr>
                <w:sz w:val="22"/>
                <w:szCs w:val="22"/>
              </w:rPr>
              <w:t>на</w:t>
            </w:r>
            <w:proofErr w:type="gramEnd"/>
            <w:r w:rsidRPr="00C44C27">
              <w:rPr>
                <w:sz w:val="22"/>
                <w:szCs w:val="22"/>
              </w:rPr>
              <w:t>:</w:t>
            </w:r>
          </w:p>
          <w:p w:rsidR="003562D2" w:rsidRPr="00C44C27" w:rsidRDefault="003562D2" w:rsidP="00DD67EC">
            <w:pPr>
              <w:tabs>
                <w:tab w:val="left" w:pos="3390"/>
              </w:tabs>
              <w:jc w:val="both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 xml:space="preserve">- оплату труда, </w:t>
            </w:r>
            <w:proofErr w:type="spellStart"/>
            <w:proofErr w:type="gramStart"/>
            <w:r w:rsidRPr="00C44C27">
              <w:rPr>
                <w:sz w:val="22"/>
                <w:szCs w:val="22"/>
              </w:rPr>
              <w:t>начис-ления</w:t>
            </w:r>
            <w:proofErr w:type="spellEnd"/>
            <w:proofErr w:type="gramEnd"/>
            <w:r w:rsidRPr="00C44C27">
              <w:rPr>
                <w:sz w:val="22"/>
                <w:szCs w:val="22"/>
              </w:rPr>
              <w:t xml:space="preserve"> на выплаты </w:t>
            </w:r>
            <w:r w:rsidRPr="00C44C27">
              <w:rPr>
                <w:sz w:val="22"/>
                <w:szCs w:val="22"/>
              </w:rPr>
              <w:br/>
              <w:t>по оплате труда работников;</w:t>
            </w:r>
          </w:p>
          <w:p w:rsidR="003562D2" w:rsidRPr="00C44C27" w:rsidRDefault="003562D2" w:rsidP="00DD67EC">
            <w:pPr>
              <w:tabs>
                <w:tab w:val="left" w:pos="3390"/>
              </w:tabs>
              <w:jc w:val="both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- гарантированные выплаты работникам учреждения;</w:t>
            </w:r>
          </w:p>
          <w:p w:rsidR="003562D2" w:rsidRPr="00C44C27" w:rsidRDefault="003562D2" w:rsidP="00DD67EC">
            <w:pPr>
              <w:tabs>
                <w:tab w:val="left" w:pos="878"/>
                <w:tab w:val="left" w:pos="3390"/>
              </w:tabs>
              <w:jc w:val="both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 xml:space="preserve">- возмещение </w:t>
            </w:r>
            <w:proofErr w:type="spellStart"/>
            <w:r w:rsidRPr="00C44C27">
              <w:rPr>
                <w:sz w:val="22"/>
                <w:szCs w:val="22"/>
              </w:rPr>
              <w:t>расхо-дов</w:t>
            </w:r>
            <w:proofErr w:type="spellEnd"/>
            <w:r w:rsidRPr="00C44C27">
              <w:rPr>
                <w:sz w:val="22"/>
                <w:szCs w:val="22"/>
              </w:rPr>
              <w:t xml:space="preserve">, </w:t>
            </w:r>
            <w:proofErr w:type="gramStart"/>
            <w:r w:rsidRPr="00C44C27">
              <w:rPr>
                <w:sz w:val="22"/>
                <w:szCs w:val="22"/>
              </w:rPr>
              <w:t>связанных</w:t>
            </w:r>
            <w:proofErr w:type="gramEnd"/>
            <w:r w:rsidRPr="00C44C27">
              <w:rPr>
                <w:sz w:val="22"/>
                <w:szCs w:val="22"/>
              </w:rPr>
              <w:t xml:space="preserve"> со служебными командировками;</w:t>
            </w:r>
          </w:p>
          <w:p w:rsidR="003562D2" w:rsidRPr="00C44C27" w:rsidRDefault="003562D2" w:rsidP="00DD67EC">
            <w:pPr>
              <w:tabs>
                <w:tab w:val="left" w:pos="3390"/>
              </w:tabs>
              <w:jc w:val="both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 xml:space="preserve">- оплату услуг по </w:t>
            </w:r>
            <w:r>
              <w:rPr>
                <w:sz w:val="22"/>
                <w:szCs w:val="22"/>
              </w:rPr>
              <w:lastRenderedPageBreak/>
              <w:t>медицинским осмо</w:t>
            </w:r>
            <w:r w:rsidRPr="00C44C27">
              <w:rPr>
                <w:sz w:val="22"/>
                <w:szCs w:val="22"/>
              </w:rPr>
              <w:t>трам работников;</w:t>
            </w:r>
          </w:p>
          <w:p w:rsidR="003562D2" w:rsidRPr="00C44C27" w:rsidRDefault="003562D2" w:rsidP="00DD67EC">
            <w:pPr>
              <w:tabs>
                <w:tab w:val="left" w:pos="3390"/>
              </w:tabs>
              <w:jc w:val="both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- оплату услуг по обучению работников;</w:t>
            </w:r>
          </w:p>
          <w:p w:rsidR="003562D2" w:rsidRPr="00C44C27" w:rsidRDefault="003562D2" w:rsidP="00DD67EC">
            <w:pPr>
              <w:tabs>
                <w:tab w:val="left" w:pos="3390"/>
              </w:tabs>
              <w:jc w:val="both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- оплату услуг по проведению специальной оценки условий труда работников;</w:t>
            </w:r>
          </w:p>
          <w:p w:rsidR="003562D2" w:rsidRPr="00C44C27" w:rsidRDefault="003562D2" w:rsidP="00DD67EC">
            <w:pPr>
              <w:tabs>
                <w:tab w:val="left" w:pos="3390"/>
              </w:tabs>
              <w:jc w:val="both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 xml:space="preserve">- оплату налогов, сборов, пошлин. 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3562D2" w:rsidRPr="003562D2" w:rsidRDefault="003562D2" w:rsidP="003562D2">
            <w:pPr>
              <w:tabs>
                <w:tab w:val="left" w:pos="3390"/>
              </w:tabs>
              <w:ind w:left="-276" w:firstLine="276"/>
              <w:jc w:val="center"/>
              <w:rPr>
                <w:sz w:val="22"/>
                <w:szCs w:val="22"/>
              </w:rPr>
            </w:pPr>
            <w:r w:rsidRPr="003562D2">
              <w:rPr>
                <w:sz w:val="22"/>
                <w:szCs w:val="22"/>
              </w:rPr>
              <w:lastRenderedPageBreak/>
              <w:t>166 929 867,00</w:t>
            </w:r>
          </w:p>
        </w:tc>
        <w:tc>
          <w:tcPr>
            <w:tcW w:w="1561" w:type="dxa"/>
            <w:shd w:val="clear" w:color="auto" w:fill="auto"/>
            <w:vAlign w:val="center"/>
          </w:tcPr>
          <w:p w:rsidR="003562D2" w:rsidRPr="003562D2" w:rsidRDefault="003562D2" w:rsidP="003562D2">
            <w:pPr>
              <w:tabs>
                <w:tab w:val="left" w:pos="3390"/>
              </w:tabs>
              <w:ind w:left="-108" w:right="-108"/>
              <w:jc w:val="center"/>
              <w:rPr>
                <w:sz w:val="22"/>
                <w:szCs w:val="22"/>
              </w:rPr>
            </w:pPr>
            <w:r w:rsidRPr="003562D2">
              <w:rPr>
                <w:sz w:val="22"/>
                <w:szCs w:val="22"/>
              </w:rPr>
              <w:t>27 715 481,00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3562D2" w:rsidRPr="003562D2" w:rsidRDefault="003562D2" w:rsidP="003562D2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3562D2">
              <w:rPr>
                <w:sz w:val="22"/>
                <w:szCs w:val="22"/>
              </w:rPr>
              <w:t>27 822 126,00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3562D2" w:rsidRPr="003562D2" w:rsidRDefault="003562D2" w:rsidP="003562D2">
            <w:pPr>
              <w:ind w:left="-108" w:right="-110"/>
              <w:jc w:val="center"/>
              <w:rPr>
                <w:sz w:val="22"/>
                <w:szCs w:val="22"/>
              </w:rPr>
            </w:pPr>
            <w:r w:rsidRPr="003562D2">
              <w:rPr>
                <w:sz w:val="22"/>
                <w:szCs w:val="22"/>
              </w:rPr>
              <w:t>27 848 065,00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562D2" w:rsidRPr="003562D2" w:rsidRDefault="003562D2" w:rsidP="003562D2">
            <w:pPr>
              <w:jc w:val="center"/>
            </w:pPr>
            <w:r w:rsidRPr="003562D2">
              <w:rPr>
                <w:sz w:val="22"/>
                <w:szCs w:val="22"/>
              </w:rPr>
              <w:t>27 848 065,00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562D2" w:rsidRPr="003562D2" w:rsidRDefault="003562D2" w:rsidP="003562D2">
            <w:pPr>
              <w:jc w:val="center"/>
            </w:pPr>
            <w:r w:rsidRPr="003562D2">
              <w:rPr>
                <w:sz w:val="22"/>
                <w:szCs w:val="22"/>
              </w:rPr>
              <w:t>27 848 065,00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562D2" w:rsidRPr="003562D2" w:rsidRDefault="003562D2" w:rsidP="003562D2">
            <w:pPr>
              <w:jc w:val="center"/>
            </w:pPr>
            <w:r w:rsidRPr="003562D2">
              <w:rPr>
                <w:sz w:val="22"/>
                <w:szCs w:val="22"/>
              </w:rPr>
              <w:t>27 848 065,00</w:t>
            </w:r>
          </w:p>
        </w:tc>
        <w:tc>
          <w:tcPr>
            <w:tcW w:w="997" w:type="dxa"/>
            <w:vAlign w:val="center"/>
          </w:tcPr>
          <w:p w:rsidR="003562D2" w:rsidRPr="003562D2" w:rsidRDefault="003562D2" w:rsidP="003562D2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3562D2">
              <w:rPr>
                <w:sz w:val="22"/>
                <w:szCs w:val="22"/>
              </w:rPr>
              <w:t>2018–2023 гг.</w:t>
            </w:r>
          </w:p>
        </w:tc>
      </w:tr>
      <w:tr w:rsidR="003562D2" w:rsidRPr="00C44C27" w:rsidTr="00DD67EC">
        <w:trPr>
          <w:trHeight w:val="344"/>
        </w:trPr>
        <w:tc>
          <w:tcPr>
            <w:tcW w:w="2660" w:type="dxa"/>
            <w:gridSpan w:val="2"/>
            <w:vAlign w:val="center"/>
          </w:tcPr>
          <w:p w:rsidR="003562D2" w:rsidRPr="00C44C27" w:rsidRDefault="003562D2" w:rsidP="003562D2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lastRenderedPageBreak/>
              <w:t>Итого по задаче 1:</w:t>
            </w:r>
          </w:p>
        </w:tc>
        <w:tc>
          <w:tcPr>
            <w:tcW w:w="1844" w:type="dxa"/>
            <w:vAlign w:val="center"/>
          </w:tcPr>
          <w:p w:rsidR="003562D2" w:rsidRPr="003562D2" w:rsidRDefault="003562D2" w:rsidP="003562D2">
            <w:pPr>
              <w:tabs>
                <w:tab w:val="left" w:pos="3390"/>
              </w:tabs>
              <w:ind w:left="-276" w:firstLine="276"/>
              <w:jc w:val="center"/>
              <w:rPr>
                <w:b/>
                <w:sz w:val="22"/>
                <w:szCs w:val="22"/>
              </w:rPr>
            </w:pPr>
            <w:r w:rsidRPr="003562D2">
              <w:rPr>
                <w:b/>
                <w:sz w:val="22"/>
                <w:szCs w:val="22"/>
              </w:rPr>
              <w:t>166 929 867,00</w:t>
            </w:r>
          </w:p>
        </w:tc>
        <w:tc>
          <w:tcPr>
            <w:tcW w:w="1561" w:type="dxa"/>
            <w:vAlign w:val="center"/>
          </w:tcPr>
          <w:p w:rsidR="003562D2" w:rsidRPr="003562D2" w:rsidRDefault="003562D2" w:rsidP="003562D2">
            <w:pPr>
              <w:tabs>
                <w:tab w:val="left" w:pos="3390"/>
              </w:tabs>
              <w:ind w:left="-108" w:right="-108"/>
              <w:jc w:val="center"/>
              <w:rPr>
                <w:b/>
                <w:sz w:val="22"/>
                <w:szCs w:val="22"/>
              </w:rPr>
            </w:pPr>
            <w:r w:rsidRPr="003562D2">
              <w:rPr>
                <w:b/>
                <w:sz w:val="22"/>
                <w:szCs w:val="22"/>
              </w:rPr>
              <w:t>27 715 481,00</w:t>
            </w:r>
          </w:p>
        </w:tc>
        <w:tc>
          <w:tcPr>
            <w:tcW w:w="1558" w:type="dxa"/>
            <w:vAlign w:val="center"/>
          </w:tcPr>
          <w:p w:rsidR="003562D2" w:rsidRPr="003562D2" w:rsidRDefault="003562D2" w:rsidP="003562D2">
            <w:pPr>
              <w:ind w:left="-108" w:right="-110"/>
              <w:jc w:val="center"/>
              <w:rPr>
                <w:b/>
                <w:sz w:val="22"/>
                <w:szCs w:val="22"/>
              </w:rPr>
            </w:pPr>
            <w:r w:rsidRPr="003562D2">
              <w:rPr>
                <w:b/>
                <w:sz w:val="22"/>
                <w:szCs w:val="22"/>
              </w:rPr>
              <w:t>27 822 126,00</w:t>
            </w:r>
          </w:p>
        </w:tc>
        <w:tc>
          <w:tcPr>
            <w:tcW w:w="1559" w:type="dxa"/>
            <w:vAlign w:val="center"/>
          </w:tcPr>
          <w:p w:rsidR="003562D2" w:rsidRPr="003562D2" w:rsidRDefault="003562D2" w:rsidP="003562D2">
            <w:pPr>
              <w:ind w:left="-108" w:right="-110"/>
              <w:jc w:val="center"/>
              <w:rPr>
                <w:b/>
                <w:sz w:val="22"/>
                <w:szCs w:val="22"/>
              </w:rPr>
            </w:pPr>
            <w:r w:rsidRPr="003562D2">
              <w:rPr>
                <w:b/>
                <w:sz w:val="22"/>
                <w:szCs w:val="22"/>
              </w:rPr>
              <w:t>27 848 065,00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562D2" w:rsidRPr="003562D2" w:rsidRDefault="003562D2" w:rsidP="003562D2">
            <w:pPr>
              <w:jc w:val="center"/>
              <w:rPr>
                <w:b/>
              </w:rPr>
            </w:pPr>
            <w:r w:rsidRPr="003562D2">
              <w:rPr>
                <w:b/>
                <w:sz w:val="22"/>
                <w:szCs w:val="22"/>
              </w:rPr>
              <w:t>27 848 065,00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562D2" w:rsidRPr="003562D2" w:rsidRDefault="003562D2" w:rsidP="003562D2">
            <w:pPr>
              <w:jc w:val="center"/>
              <w:rPr>
                <w:b/>
              </w:rPr>
            </w:pPr>
            <w:r w:rsidRPr="003562D2">
              <w:rPr>
                <w:b/>
                <w:sz w:val="22"/>
                <w:szCs w:val="22"/>
              </w:rPr>
              <w:t>27 848 065,00</w:t>
            </w:r>
          </w:p>
        </w:tc>
        <w:tc>
          <w:tcPr>
            <w:tcW w:w="1560" w:type="dxa"/>
            <w:tcBorders>
              <w:left w:val="single" w:sz="4" w:space="0" w:color="auto"/>
            </w:tcBorders>
            <w:vAlign w:val="center"/>
          </w:tcPr>
          <w:p w:rsidR="003562D2" w:rsidRPr="003562D2" w:rsidRDefault="003562D2" w:rsidP="003562D2">
            <w:pPr>
              <w:jc w:val="center"/>
              <w:rPr>
                <w:b/>
              </w:rPr>
            </w:pPr>
            <w:r w:rsidRPr="003562D2">
              <w:rPr>
                <w:b/>
                <w:sz w:val="22"/>
                <w:szCs w:val="22"/>
              </w:rPr>
              <w:t>27 848 065,00</w:t>
            </w:r>
          </w:p>
        </w:tc>
        <w:tc>
          <w:tcPr>
            <w:tcW w:w="997" w:type="dxa"/>
            <w:vAlign w:val="center"/>
          </w:tcPr>
          <w:p w:rsidR="003562D2" w:rsidRPr="00C44C27" w:rsidRDefault="003562D2" w:rsidP="003562D2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</w:p>
        </w:tc>
      </w:tr>
      <w:tr w:rsidR="00DD67EC" w:rsidRPr="00C44C27" w:rsidTr="00DD67EC">
        <w:tc>
          <w:tcPr>
            <w:tcW w:w="14857" w:type="dxa"/>
            <w:gridSpan w:val="10"/>
          </w:tcPr>
          <w:p w:rsidR="00DD67EC" w:rsidRPr="00C44C27" w:rsidRDefault="00DD67EC" w:rsidP="00DD67EC">
            <w:pPr>
              <w:jc w:val="center"/>
              <w:rPr>
                <w:b/>
                <w:sz w:val="22"/>
                <w:szCs w:val="22"/>
              </w:rPr>
            </w:pPr>
          </w:p>
          <w:p w:rsidR="00DD67EC" w:rsidRPr="00C44C27" w:rsidRDefault="00DD67EC" w:rsidP="00DD67EC">
            <w:pPr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 xml:space="preserve">Задача 2 программы –  </w:t>
            </w:r>
            <w:r w:rsidRPr="00C44C27">
              <w:rPr>
                <w:sz w:val="22"/>
                <w:szCs w:val="22"/>
              </w:rPr>
              <w:t>Реализация комплекса мероприятий, направленных на создание условий эффективного и стабильного функционирования органов местного самоуправления поселения</w:t>
            </w:r>
            <w:r w:rsidRPr="00C44C27">
              <w:rPr>
                <w:b/>
                <w:sz w:val="22"/>
                <w:szCs w:val="22"/>
              </w:rPr>
              <w:t xml:space="preserve"> </w:t>
            </w:r>
          </w:p>
          <w:p w:rsidR="00DD67EC" w:rsidRPr="00C44C27" w:rsidRDefault="00DD67EC" w:rsidP="00DD67EC">
            <w:pPr>
              <w:jc w:val="center"/>
              <w:rPr>
                <w:sz w:val="22"/>
                <w:szCs w:val="22"/>
              </w:rPr>
            </w:pPr>
          </w:p>
        </w:tc>
      </w:tr>
      <w:tr w:rsidR="00DD67EC" w:rsidRPr="00C44C27" w:rsidTr="00DD67EC">
        <w:trPr>
          <w:trHeight w:val="1890"/>
        </w:trPr>
        <w:tc>
          <w:tcPr>
            <w:tcW w:w="703" w:type="dxa"/>
          </w:tcPr>
          <w:p w:rsidR="00DD67EC" w:rsidRPr="00C44C27" w:rsidRDefault="00DD67EC" w:rsidP="00DD67EC">
            <w:pPr>
              <w:tabs>
                <w:tab w:val="left" w:pos="3390"/>
              </w:tabs>
              <w:jc w:val="both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2.1.</w:t>
            </w:r>
          </w:p>
        </w:tc>
        <w:tc>
          <w:tcPr>
            <w:tcW w:w="1957" w:type="dxa"/>
          </w:tcPr>
          <w:p w:rsidR="00DD67EC" w:rsidRPr="00C44C27" w:rsidRDefault="00DD67EC" w:rsidP="00DD67EC">
            <w:pPr>
              <w:tabs>
                <w:tab w:val="left" w:pos="3390"/>
              </w:tabs>
              <w:jc w:val="both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 xml:space="preserve">Обеспечение </w:t>
            </w:r>
            <w:r w:rsidRPr="00C44C27">
              <w:rPr>
                <w:sz w:val="22"/>
                <w:szCs w:val="22"/>
              </w:rPr>
              <w:br/>
              <w:t xml:space="preserve">органов местного самоуправления поселения: услугами связи, транспортными услугами, </w:t>
            </w:r>
            <w:proofErr w:type="gramStart"/>
            <w:r w:rsidRPr="00C44C27">
              <w:rPr>
                <w:sz w:val="22"/>
                <w:szCs w:val="22"/>
              </w:rPr>
              <w:t>комму-</w:t>
            </w:r>
            <w:proofErr w:type="spellStart"/>
            <w:r w:rsidRPr="00C44C27">
              <w:rPr>
                <w:sz w:val="22"/>
                <w:szCs w:val="22"/>
              </w:rPr>
              <w:t>нальными</w:t>
            </w:r>
            <w:proofErr w:type="spellEnd"/>
            <w:proofErr w:type="gramEnd"/>
            <w:r w:rsidRPr="00C44C27">
              <w:rPr>
                <w:sz w:val="22"/>
                <w:szCs w:val="22"/>
              </w:rPr>
              <w:t xml:space="preserve"> услугами, работами, услугами по содержанию </w:t>
            </w:r>
            <w:proofErr w:type="spellStart"/>
            <w:r w:rsidRPr="00C44C27">
              <w:rPr>
                <w:sz w:val="22"/>
                <w:szCs w:val="22"/>
              </w:rPr>
              <w:t>иму-щества</w:t>
            </w:r>
            <w:proofErr w:type="spellEnd"/>
            <w:r w:rsidRPr="00C44C27">
              <w:rPr>
                <w:sz w:val="22"/>
                <w:szCs w:val="22"/>
              </w:rPr>
              <w:t xml:space="preserve">, прочими работами, услугами, а также материальными запасами и </w:t>
            </w:r>
            <w:r w:rsidRPr="00C44C27">
              <w:rPr>
                <w:sz w:val="22"/>
                <w:szCs w:val="22"/>
              </w:rPr>
              <w:lastRenderedPageBreak/>
              <w:t>подарочной (сувенирной) продукцией для организации и проведения мероприятий</w:t>
            </w:r>
          </w:p>
        </w:tc>
        <w:tc>
          <w:tcPr>
            <w:tcW w:w="1844" w:type="dxa"/>
            <w:vAlign w:val="center"/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lastRenderedPageBreak/>
              <w:t>21 378 498,00</w:t>
            </w:r>
          </w:p>
        </w:tc>
        <w:tc>
          <w:tcPr>
            <w:tcW w:w="1561" w:type="dxa"/>
            <w:vAlign w:val="center"/>
          </w:tcPr>
          <w:p w:rsidR="00DD67EC" w:rsidRPr="00C44C27" w:rsidRDefault="00DD67EC" w:rsidP="00DD67EC">
            <w:pPr>
              <w:tabs>
                <w:tab w:val="left" w:pos="3390"/>
              </w:tabs>
              <w:ind w:right="-112"/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3 599 304,00</w:t>
            </w:r>
          </w:p>
        </w:tc>
        <w:tc>
          <w:tcPr>
            <w:tcW w:w="1558" w:type="dxa"/>
            <w:vAlign w:val="center"/>
          </w:tcPr>
          <w:p w:rsidR="00DD67EC" w:rsidRPr="00C44C27" w:rsidRDefault="00DD67EC" w:rsidP="00DD67EC">
            <w:pPr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3 534 158,00</w:t>
            </w:r>
          </w:p>
        </w:tc>
        <w:tc>
          <w:tcPr>
            <w:tcW w:w="1559" w:type="dxa"/>
            <w:vAlign w:val="center"/>
          </w:tcPr>
          <w:p w:rsidR="00DD67EC" w:rsidRPr="00C44C27" w:rsidRDefault="00DD67EC" w:rsidP="00DD67EC">
            <w:pPr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3 561 259,00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D67EC" w:rsidRPr="00C44C27" w:rsidRDefault="00DD67EC" w:rsidP="00DD67EC">
            <w:pPr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3 561 259,00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D67EC" w:rsidRPr="00C44C27" w:rsidRDefault="00DD67EC" w:rsidP="00DD67EC">
            <w:pPr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3 561 259,00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D67EC" w:rsidRPr="00C44C27" w:rsidRDefault="00DD67EC" w:rsidP="00DD67EC">
            <w:pPr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3 561 259,00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2018–2023 гг.</w:t>
            </w:r>
          </w:p>
        </w:tc>
      </w:tr>
      <w:tr w:rsidR="00DD67EC" w:rsidRPr="00C44C27" w:rsidTr="00DD67EC">
        <w:tc>
          <w:tcPr>
            <w:tcW w:w="703" w:type="dxa"/>
          </w:tcPr>
          <w:p w:rsidR="00DD67EC" w:rsidRPr="00C44C27" w:rsidRDefault="00DD67EC" w:rsidP="00DD67EC">
            <w:pPr>
              <w:tabs>
                <w:tab w:val="left" w:pos="3390"/>
              </w:tabs>
              <w:jc w:val="both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1957" w:type="dxa"/>
          </w:tcPr>
          <w:p w:rsidR="00DD67EC" w:rsidRPr="00DD67EC" w:rsidRDefault="00DD67EC" w:rsidP="00DD67EC">
            <w:pPr>
              <w:tabs>
                <w:tab w:val="left" w:pos="3390"/>
              </w:tabs>
              <w:rPr>
                <w:sz w:val="22"/>
                <w:szCs w:val="22"/>
              </w:rPr>
            </w:pPr>
            <w:r w:rsidRPr="00DD67EC">
              <w:rPr>
                <w:sz w:val="22"/>
                <w:szCs w:val="22"/>
              </w:rPr>
              <w:t>Улучшение материально-технической базы муниципального казенного учреждения «Партнер»</w:t>
            </w:r>
          </w:p>
        </w:tc>
        <w:tc>
          <w:tcPr>
            <w:tcW w:w="184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6 355 800,00</w:t>
            </w:r>
          </w:p>
        </w:tc>
        <w:tc>
          <w:tcPr>
            <w:tcW w:w="156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D67EC" w:rsidRPr="00C44C27" w:rsidRDefault="00DD67EC" w:rsidP="00DD67EC">
            <w:pPr>
              <w:tabs>
                <w:tab w:val="left" w:pos="3390"/>
              </w:tabs>
              <w:ind w:right="-108"/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1 106 760,00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D67EC" w:rsidRPr="00C44C27" w:rsidRDefault="00DD67EC" w:rsidP="00DD67EC">
            <w:pPr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1 092 240,00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67EC" w:rsidRPr="00C44C27" w:rsidRDefault="00DD67EC" w:rsidP="00DD67EC">
            <w:pPr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1 039 200,00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7EC" w:rsidRPr="00C44C27" w:rsidRDefault="00DD67EC" w:rsidP="00DD67EC">
            <w:pPr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1 039 200,00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7EC" w:rsidRPr="00C44C27" w:rsidRDefault="00DD67EC" w:rsidP="00DD67EC">
            <w:pPr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1 039 200,00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7EC" w:rsidRPr="00C44C27" w:rsidRDefault="00DD67EC" w:rsidP="00DD67EC">
            <w:pPr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1 039 200,00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2018–2023 гг.</w:t>
            </w:r>
          </w:p>
        </w:tc>
      </w:tr>
      <w:tr w:rsidR="0036204B" w:rsidRPr="00C44C27" w:rsidTr="00DD67EC">
        <w:trPr>
          <w:trHeight w:val="290"/>
        </w:trPr>
        <w:tc>
          <w:tcPr>
            <w:tcW w:w="2660" w:type="dxa"/>
            <w:gridSpan w:val="2"/>
            <w:vAlign w:val="center"/>
          </w:tcPr>
          <w:p w:rsidR="0036204B" w:rsidRPr="00C44C27" w:rsidRDefault="0036204B" w:rsidP="0036204B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Итого по задаче 2:</w:t>
            </w:r>
          </w:p>
        </w:tc>
        <w:tc>
          <w:tcPr>
            <w:tcW w:w="1844" w:type="dxa"/>
            <w:vAlign w:val="center"/>
          </w:tcPr>
          <w:p w:rsidR="0036204B" w:rsidRPr="008E2B34" w:rsidRDefault="0036204B" w:rsidP="0036204B">
            <w:pPr>
              <w:tabs>
                <w:tab w:val="left" w:pos="3390"/>
              </w:tabs>
              <w:jc w:val="center"/>
              <w:rPr>
                <w:b/>
                <w:sz w:val="22"/>
                <w:szCs w:val="22"/>
              </w:rPr>
            </w:pPr>
            <w:r w:rsidRPr="008E2B34">
              <w:rPr>
                <w:b/>
                <w:sz w:val="22"/>
                <w:szCs w:val="22"/>
              </w:rPr>
              <w:t>27  734 298,00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36204B" w:rsidRPr="008E2B34" w:rsidRDefault="0036204B" w:rsidP="0036204B">
            <w:pPr>
              <w:tabs>
                <w:tab w:val="left" w:pos="3390"/>
              </w:tabs>
              <w:ind w:right="-108"/>
              <w:jc w:val="center"/>
              <w:rPr>
                <w:b/>
                <w:sz w:val="22"/>
                <w:szCs w:val="22"/>
              </w:rPr>
            </w:pPr>
            <w:r w:rsidRPr="008E2B34">
              <w:rPr>
                <w:b/>
                <w:sz w:val="22"/>
                <w:szCs w:val="22"/>
              </w:rPr>
              <w:t>4 706 064,00</w:t>
            </w:r>
          </w:p>
        </w:tc>
        <w:tc>
          <w:tcPr>
            <w:tcW w:w="1558" w:type="dxa"/>
            <w:vAlign w:val="center"/>
          </w:tcPr>
          <w:p w:rsidR="0036204B" w:rsidRPr="008E2B34" w:rsidRDefault="0036204B" w:rsidP="0036204B">
            <w:pPr>
              <w:jc w:val="center"/>
              <w:rPr>
                <w:b/>
                <w:sz w:val="22"/>
                <w:szCs w:val="22"/>
              </w:rPr>
            </w:pPr>
            <w:r w:rsidRPr="008E2B34">
              <w:rPr>
                <w:b/>
                <w:sz w:val="22"/>
                <w:szCs w:val="22"/>
              </w:rPr>
              <w:t>4 626 398,00</w:t>
            </w:r>
          </w:p>
        </w:tc>
        <w:tc>
          <w:tcPr>
            <w:tcW w:w="1559" w:type="dxa"/>
            <w:vAlign w:val="center"/>
          </w:tcPr>
          <w:p w:rsidR="0036204B" w:rsidRPr="008E2B34" w:rsidRDefault="0036204B" w:rsidP="0036204B">
            <w:pPr>
              <w:jc w:val="center"/>
              <w:rPr>
                <w:b/>
                <w:sz w:val="22"/>
                <w:szCs w:val="22"/>
              </w:rPr>
            </w:pPr>
            <w:r w:rsidRPr="008E2B34">
              <w:rPr>
                <w:b/>
                <w:sz w:val="22"/>
                <w:szCs w:val="22"/>
              </w:rPr>
              <w:t>4 600 459,00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6204B" w:rsidRPr="008E2B34" w:rsidRDefault="0036204B" w:rsidP="0036204B">
            <w:pPr>
              <w:jc w:val="center"/>
              <w:rPr>
                <w:b/>
                <w:sz w:val="22"/>
                <w:szCs w:val="22"/>
              </w:rPr>
            </w:pPr>
            <w:r w:rsidRPr="008E2B34">
              <w:rPr>
                <w:b/>
                <w:sz w:val="22"/>
                <w:szCs w:val="22"/>
              </w:rPr>
              <w:t>4 600 459,00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6204B" w:rsidRPr="008E2B34" w:rsidRDefault="0036204B" w:rsidP="0036204B">
            <w:pPr>
              <w:jc w:val="center"/>
              <w:rPr>
                <w:b/>
                <w:sz w:val="22"/>
                <w:szCs w:val="22"/>
              </w:rPr>
            </w:pPr>
            <w:r w:rsidRPr="008E2B34">
              <w:rPr>
                <w:b/>
                <w:sz w:val="22"/>
                <w:szCs w:val="22"/>
              </w:rPr>
              <w:t>4 600 459,00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6204B" w:rsidRPr="008E2B34" w:rsidRDefault="0036204B" w:rsidP="0036204B">
            <w:pPr>
              <w:jc w:val="center"/>
              <w:rPr>
                <w:b/>
                <w:sz w:val="22"/>
                <w:szCs w:val="22"/>
              </w:rPr>
            </w:pPr>
            <w:r w:rsidRPr="008E2B34">
              <w:rPr>
                <w:b/>
                <w:sz w:val="22"/>
                <w:szCs w:val="22"/>
              </w:rPr>
              <w:t>4 600 459,00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36204B" w:rsidRPr="00C44C27" w:rsidRDefault="0036204B" w:rsidP="0036204B">
            <w:pPr>
              <w:jc w:val="center"/>
              <w:rPr>
                <w:sz w:val="22"/>
                <w:szCs w:val="22"/>
              </w:rPr>
            </w:pPr>
          </w:p>
        </w:tc>
      </w:tr>
      <w:tr w:rsidR="00DD67EC" w:rsidRPr="00C44C27" w:rsidTr="00DD67EC">
        <w:tc>
          <w:tcPr>
            <w:tcW w:w="14857" w:type="dxa"/>
            <w:gridSpan w:val="10"/>
            <w:tcBorders>
              <w:bottom w:val="single" w:sz="4" w:space="0" w:color="auto"/>
            </w:tcBorders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</w:p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Задача 3 программы – обеспечение полномочий органов местного самоуправления поселения по оказанию ритуальных услуг населению</w:t>
            </w:r>
          </w:p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</w:p>
        </w:tc>
      </w:tr>
      <w:tr w:rsidR="00DD67EC" w:rsidRPr="00C44C27" w:rsidTr="00DD67EC">
        <w:tc>
          <w:tcPr>
            <w:tcW w:w="703" w:type="dxa"/>
          </w:tcPr>
          <w:p w:rsidR="00DD67EC" w:rsidRPr="00C44C27" w:rsidRDefault="00DD67EC" w:rsidP="00DD67EC">
            <w:pPr>
              <w:tabs>
                <w:tab w:val="left" w:pos="3390"/>
              </w:tabs>
              <w:jc w:val="both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3.1.</w:t>
            </w:r>
          </w:p>
        </w:tc>
        <w:tc>
          <w:tcPr>
            <w:tcW w:w="1957" w:type="dxa"/>
            <w:shd w:val="clear" w:color="auto" w:fill="auto"/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Обеспечение полномочий органов местного самоуправления поселения по оказанию ритуальных услуг</w:t>
            </w:r>
          </w:p>
        </w:tc>
        <w:tc>
          <w:tcPr>
            <w:tcW w:w="1844" w:type="dxa"/>
            <w:shd w:val="clear" w:color="auto" w:fill="auto"/>
            <w:vAlign w:val="center"/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6 879 542,00</w:t>
            </w:r>
          </w:p>
        </w:tc>
        <w:tc>
          <w:tcPr>
            <w:tcW w:w="15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1 146 507,00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DD67EC" w:rsidRPr="00C44C27" w:rsidRDefault="00DD67EC" w:rsidP="00DD67EC">
            <w:pPr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1 146 607,00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DD67EC" w:rsidRPr="00C44C27" w:rsidRDefault="00DD67EC" w:rsidP="00DD67EC">
            <w:pPr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1 146 607,00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7EC" w:rsidRPr="00C44C27" w:rsidRDefault="00DD67EC" w:rsidP="00DD67EC">
            <w:pPr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1 146 607,00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7EC" w:rsidRPr="00C44C27" w:rsidRDefault="00DD67EC" w:rsidP="00DD67EC">
            <w:pPr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1 146 607,00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67EC" w:rsidRPr="00C44C27" w:rsidRDefault="00DD67EC" w:rsidP="00DD67EC">
            <w:pPr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1 146 607,00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D67EC" w:rsidRPr="00C44C27" w:rsidRDefault="00DD67EC" w:rsidP="00DD67EC">
            <w:pPr>
              <w:tabs>
                <w:tab w:val="left" w:pos="3390"/>
              </w:tabs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2018–2023 гг.</w:t>
            </w:r>
          </w:p>
        </w:tc>
      </w:tr>
      <w:tr w:rsidR="00DD67EC" w:rsidRPr="00C44C27" w:rsidTr="00DD67EC">
        <w:trPr>
          <w:trHeight w:val="235"/>
        </w:trPr>
        <w:tc>
          <w:tcPr>
            <w:tcW w:w="2660" w:type="dxa"/>
            <w:gridSpan w:val="2"/>
            <w:vAlign w:val="center"/>
          </w:tcPr>
          <w:p w:rsidR="00DD67EC" w:rsidRPr="00C44C27" w:rsidRDefault="00DD67EC" w:rsidP="00DD67EC">
            <w:pPr>
              <w:tabs>
                <w:tab w:val="left" w:pos="339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Итого по задаче 3:</w:t>
            </w:r>
          </w:p>
        </w:tc>
        <w:tc>
          <w:tcPr>
            <w:tcW w:w="1844" w:type="dxa"/>
            <w:vAlign w:val="center"/>
          </w:tcPr>
          <w:p w:rsidR="00DD67EC" w:rsidRPr="00C44C27" w:rsidRDefault="00DD67EC" w:rsidP="00DD67EC">
            <w:pPr>
              <w:tabs>
                <w:tab w:val="left" w:pos="339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6 879 542,00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DD67EC" w:rsidRPr="00C44C27" w:rsidRDefault="00DD67EC" w:rsidP="00DD67EC">
            <w:pPr>
              <w:tabs>
                <w:tab w:val="left" w:pos="339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1 146 507,00</w:t>
            </w:r>
          </w:p>
        </w:tc>
        <w:tc>
          <w:tcPr>
            <w:tcW w:w="1558" w:type="dxa"/>
            <w:vAlign w:val="center"/>
          </w:tcPr>
          <w:p w:rsidR="00DD67EC" w:rsidRPr="00C44C27" w:rsidRDefault="00DD67EC" w:rsidP="00DD67E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1 146 607,00</w:t>
            </w:r>
          </w:p>
        </w:tc>
        <w:tc>
          <w:tcPr>
            <w:tcW w:w="1559" w:type="dxa"/>
            <w:vAlign w:val="center"/>
          </w:tcPr>
          <w:p w:rsidR="00DD67EC" w:rsidRPr="00C44C27" w:rsidRDefault="00DD67EC" w:rsidP="00DD67E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1 146 607,00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D67EC" w:rsidRPr="00C44C27" w:rsidRDefault="00DD67EC" w:rsidP="00DD67E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1 146 607,00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D67EC" w:rsidRPr="00C44C27" w:rsidRDefault="00DD67EC" w:rsidP="00DD67E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1 146 607,00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DD67EC" w:rsidRPr="00C44C27" w:rsidRDefault="00DD67EC" w:rsidP="00DD67EC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C44C27">
              <w:rPr>
                <w:b/>
                <w:sz w:val="22"/>
                <w:szCs w:val="22"/>
              </w:rPr>
              <w:t>1 146 607,00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DD67EC" w:rsidRPr="00C44C27" w:rsidRDefault="00DD67EC" w:rsidP="00DD67EC">
            <w:pPr>
              <w:spacing w:line="360" w:lineRule="auto"/>
              <w:jc w:val="center"/>
              <w:rPr>
                <w:sz w:val="22"/>
                <w:szCs w:val="22"/>
              </w:rPr>
            </w:pPr>
          </w:p>
        </w:tc>
      </w:tr>
      <w:tr w:rsidR="003562D2" w:rsidRPr="00C44C27" w:rsidTr="00DD67EC">
        <w:tc>
          <w:tcPr>
            <w:tcW w:w="2660" w:type="dxa"/>
            <w:gridSpan w:val="2"/>
            <w:vAlign w:val="center"/>
          </w:tcPr>
          <w:p w:rsidR="003562D2" w:rsidRPr="00C44C27" w:rsidRDefault="003562D2" w:rsidP="003562D2">
            <w:pPr>
              <w:tabs>
                <w:tab w:val="left" w:pos="3390"/>
              </w:tabs>
              <w:spacing w:line="360" w:lineRule="auto"/>
              <w:jc w:val="center"/>
              <w:rPr>
                <w:sz w:val="22"/>
                <w:szCs w:val="22"/>
              </w:rPr>
            </w:pPr>
            <w:r w:rsidRPr="00C44C27">
              <w:rPr>
                <w:sz w:val="22"/>
                <w:szCs w:val="22"/>
              </w:rPr>
              <w:t>Всего по Программе</w:t>
            </w:r>
          </w:p>
        </w:tc>
        <w:tc>
          <w:tcPr>
            <w:tcW w:w="1844" w:type="dxa"/>
            <w:vAlign w:val="center"/>
          </w:tcPr>
          <w:p w:rsidR="003562D2" w:rsidRPr="008E2B34" w:rsidRDefault="003562D2" w:rsidP="003562D2">
            <w:pPr>
              <w:tabs>
                <w:tab w:val="left" w:pos="3390"/>
              </w:tabs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8E2B34">
              <w:rPr>
                <w:b/>
                <w:sz w:val="22"/>
                <w:szCs w:val="22"/>
              </w:rPr>
              <w:t>2</w:t>
            </w:r>
            <w:r>
              <w:rPr>
                <w:b/>
                <w:sz w:val="22"/>
                <w:szCs w:val="22"/>
              </w:rPr>
              <w:t>0</w:t>
            </w:r>
            <w:r w:rsidRPr="008E2B34">
              <w:rPr>
                <w:b/>
                <w:sz w:val="22"/>
                <w:szCs w:val="22"/>
              </w:rPr>
              <w:t>1 5</w:t>
            </w:r>
            <w:r>
              <w:rPr>
                <w:b/>
                <w:sz w:val="22"/>
                <w:szCs w:val="22"/>
              </w:rPr>
              <w:t>43</w:t>
            </w:r>
            <w:r w:rsidRPr="008E2B34">
              <w:rPr>
                <w:b/>
                <w:sz w:val="22"/>
                <w:szCs w:val="22"/>
              </w:rPr>
              <w:t> </w:t>
            </w:r>
            <w:r>
              <w:rPr>
                <w:b/>
                <w:sz w:val="22"/>
                <w:szCs w:val="22"/>
              </w:rPr>
              <w:t>707</w:t>
            </w:r>
            <w:r w:rsidRPr="008E2B34">
              <w:rPr>
                <w:b/>
                <w:sz w:val="22"/>
                <w:szCs w:val="22"/>
              </w:rPr>
              <w:t>,00</w:t>
            </w:r>
          </w:p>
        </w:tc>
        <w:tc>
          <w:tcPr>
            <w:tcW w:w="1561" w:type="dxa"/>
            <w:tcBorders>
              <w:top w:val="single" w:sz="4" w:space="0" w:color="auto"/>
            </w:tcBorders>
            <w:vAlign w:val="center"/>
          </w:tcPr>
          <w:p w:rsidR="003562D2" w:rsidRPr="008E2B34" w:rsidRDefault="003562D2" w:rsidP="003562D2">
            <w:pPr>
              <w:tabs>
                <w:tab w:val="left" w:pos="3390"/>
              </w:tabs>
              <w:spacing w:line="360" w:lineRule="auto"/>
              <w:ind w:left="-98" w:right="-108"/>
              <w:jc w:val="center"/>
              <w:rPr>
                <w:b/>
                <w:sz w:val="22"/>
                <w:szCs w:val="22"/>
              </w:rPr>
            </w:pPr>
            <w:r w:rsidRPr="008E2B34">
              <w:rPr>
                <w:b/>
                <w:sz w:val="22"/>
                <w:szCs w:val="22"/>
              </w:rPr>
              <w:t>33 568 052,00</w:t>
            </w:r>
          </w:p>
        </w:tc>
        <w:tc>
          <w:tcPr>
            <w:tcW w:w="1558" w:type="dxa"/>
            <w:vAlign w:val="center"/>
          </w:tcPr>
          <w:p w:rsidR="003562D2" w:rsidRPr="008E2B34" w:rsidRDefault="003562D2" w:rsidP="003562D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33 595 131,00</w:t>
            </w:r>
          </w:p>
        </w:tc>
        <w:tc>
          <w:tcPr>
            <w:tcW w:w="1559" w:type="dxa"/>
            <w:vAlign w:val="center"/>
          </w:tcPr>
          <w:p w:rsidR="003562D2" w:rsidRPr="008E2B34" w:rsidRDefault="003562D2" w:rsidP="003562D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33 595 131,00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562D2" w:rsidRPr="008E2B34" w:rsidRDefault="003562D2" w:rsidP="003562D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33 595 131,00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3562D2" w:rsidRPr="008E2B34" w:rsidRDefault="003562D2" w:rsidP="003562D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33 595 131,00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vAlign w:val="center"/>
          </w:tcPr>
          <w:p w:rsidR="003562D2" w:rsidRPr="008E2B34" w:rsidRDefault="003562D2" w:rsidP="003562D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33 595 131,00</w:t>
            </w:r>
          </w:p>
        </w:tc>
        <w:tc>
          <w:tcPr>
            <w:tcW w:w="997" w:type="dxa"/>
            <w:tcBorders>
              <w:left w:val="single" w:sz="4" w:space="0" w:color="auto"/>
            </w:tcBorders>
            <w:vAlign w:val="center"/>
          </w:tcPr>
          <w:p w:rsidR="003562D2" w:rsidRPr="00C44C27" w:rsidRDefault="003562D2" w:rsidP="003562D2">
            <w:pPr>
              <w:spacing w:line="360" w:lineRule="auto"/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DD67EC" w:rsidRDefault="00DD67EC" w:rsidP="000A34BB">
      <w:pPr>
        <w:tabs>
          <w:tab w:val="left" w:pos="3390"/>
        </w:tabs>
        <w:jc w:val="right"/>
        <w:rPr>
          <w:sz w:val="28"/>
          <w:szCs w:val="28"/>
        </w:rPr>
      </w:pPr>
    </w:p>
    <w:p w:rsidR="00DD67EC" w:rsidRDefault="00DD67EC" w:rsidP="000A34BB">
      <w:pPr>
        <w:tabs>
          <w:tab w:val="left" w:pos="3390"/>
        </w:tabs>
        <w:jc w:val="right"/>
        <w:rPr>
          <w:sz w:val="28"/>
          <w:szCs w:val="28"/>
        </w:rPr>
      </w:pPr>
    </w:p>
    <w:p w:rsidR="00DD67EC" w:rsidRDefault="00DD67EC" w:rsidP="000A34BB">
      <w:pPr>
        <w:tabs>
          <w:tab w:val="left" w:pos="3390"/>
        </w:tabs>
        <w:jc w:val="right"/>
        <w:rPr>
          <w:sz w:val="28"/>
          <w:szCs w:val="28"/>
        </w:rPr>
      </w:pPr>
    </w:p>
    <w:p w:rsidR="00DD67EC" w:rsidRDefault="00DD67EC" w:rsidP="000A34BB">
      <w:pPr>
        <w:tabs>
          <w:tab w:val="left" w:pos="3390"/>
        </w:tabs>
        <w:jc w:val="right"/>
        <w:rPr>
          <w:sz w:val="28"/>
          <w:szCs w:val="28"/>
        </w:rPr>
      </w:pPr>
    </w:p>
    <w:p w:rsidR="002C25DE" w:rsidRDefault="002C25DE" w:rsidP="000A34BB">
      <w:pPr>
        <w:tabs>
          <w:tab w:val="left" w:pos="3390"/>
        </w:tabs>
        <w:jc w:val="right"/>
        <w:rPr>
          <w:sz w:val="28"/>
          <w:szCs w:val="28"/>
        </w:rPr>
        <w:sectPr w:rsidR="002C25DE" w:rsidSect="00DD67EC">
          <w:headerReference w:type="first" r:id="rId13"/>
          <w:pgSz w:w="16838" w:h="11906" w:orient="landscape"/>
          <w:pgMar w:top="1701" w:right="567" w:bottom="1134" w:left="1701" w:header="709" w:footer="709" w:gutter="0"/>
          <w:cols w:space="708"/>
          <w:titlePg/>
          <w:docGrid w:linePitch="360"/>
        </w:sectPr>
      </w:pPr>
    </w:p>
    <w:p w:rsidR="000A34BB" w:rsidRPr="00F60800" w:rsidRDefault="000A34BB" w:rsidP="00E542D2">
      <w:pPr>
        <w:autoSpaceDE w:val="0"/>
        <w:autoSpaceDN w:val="0"/>
        <w:adjustRightInd w:val="0"/>
        <w:jc w:val="right"/>
        <w:outlineLvl w:val="1"/>
        <w:rPr>
          <w:sz w:val="28"/>
          <w:szCs w:val="28"/>
        </w:rPr>
      </w:pPr>
      <w:r w:rsidRPr="00F60800">
        <w:rPr>
          <w:sz w:val="28"/>
          <w:szCs w:val="28"/>
        </w:rPr>
        <w:lastRenderedPageBreak/>
        <w:t xml:space="preserve">Приложение 3 к </w:t>
      </w:r>
      <w:r>
        <w:rPr>
          <w:sz w:val="28"/>
          <w:szCs w:val="28"/>
        </w:rPr>
        <w:t>П</w:t>
      </w:r>
      <w:r w:rsidRPr="00F60800">
        <w:rPr>
          <w:sz w:val="28"/>
          <w:szCs w:val="28"/>
        </w:rPr>
        <w:t>рограмме</w:t>
      </w:r>
    </w:p>
    <w:p w:rsidR="000A34BB" w:rsidRPr="00F60800" w:rsidRDefault="000A34BB" w:rsidP="000A34BB">
      <w:pPr>
        <w:tabs>
          <w:tab w:val="left" w:pos="3390"/>
        </w:tabs>
        <w:rPr>
          <w:sz w:val="28"/>
          <w:szCs w:val="28"/>
        </w:rPr>
      </w:pPr>
    </w:p>
    <w:p w:rsidR="000A34BB" w:rsidRPr="00F60800" w:rsidRDefault="000A34BB" w:rsidP="000A34BB">
      <w:pPr>
        <w:jc w:val="center"/>
        <w:rPr>
          <w:b/>
          <w:bCs/>
          <w:sz w:val="28"/>
          <w:szCs w:val="28"/>
        </w:rPr>
      </w:pPr>
      <w:r w:rsidRPr="00F60800">
        <w:rPr>
          <w:b/>
          <w:bCs/>
          <w:sz w:val="28"/>
          <w:szCs w:val="28"/>
        </w:rPr>
        <w:t xml:space="preserve">Информация по объему финансирования мероприятий </w:t>
      </w:r>
    </w:p>
    <w:p w:rsidR="000A34BB" w:rsidRPr="00F60800" w:rsidRDefault="001A1ACD" w:rsidP="000A34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</w:t>
      </w:r>
      <w:r w:rsidR="000A34BB" w:rsidRPr="00F60800">
        <w:rPr>
          <w:b/>
          <w:bCs/>
          <w:sz w:val="28"/>
          <w:szCs w:val="28"/>
        </w:rPr>
        <w:t>рограммы за 20 ___ год</w:t>
      </w:r>
    </w:p>
    <w:p w:rsidR="000A34BB" w:rsidRPr="00F60800" w:rsidRDefault="000A34BB" w:rsidP="000A34BB">
      <w:pPr>
        <w:tabs>
          <w:tab w:val="left" w:pos="3390"/>
        </w:tabs>
        <w:jc w:val="center"/>
        <w:rPr>
          <w:sz w:val="28"/>
          <w:szCs w:val="28"/>
        </w:rPr>
      </w:pPr>
    </w:p>
    <w:p w:rsidR="000A34BB" w:rsidRPr="00F60800" w:rsidRDefault="000A34BB" w:rsidP="00E542D2">
      <w:pPr>
        <w:tabs>
          <w:tab w:val="left" w:pos="3390"/>
        </w:tabs>
        <w:jc w:val="center"/>
        <w:rPr>
          <w:sz w:val="28"/>
          <w:szCs w:val="28"/>
          <w:u w:val="single"/>
        </w:rPr>
      </w:pPr>
      <w:r w:rsidRPr="00F60800">
        <w:rPr>
          <w:sz w:val="28"/>
          <w:szCs w:val="28"/>
          <w:u w:val="single"/>
        </w:rPr>
        <w:t xml:space="preserve">Ведомственная целевая </w:t>
      </w:r>
      <w:r w:rsidR="001A1ACD">
        <w:rPr>
          <w:sz w:val="28"/>
          <w:szCs w:val="28"/>
          <w:u w:val="single"/>
        </w:rPr>
        <w:t>п</w:t>
      </w:r>
      <w:r w:rsidRPr="00F60800">
        <w:rPr>
          <w:sz w:val="28"/>
          <w:szCs w:val="28"/>
          <w:u w:val="single"/>
        </w:rPr>
        <w:t xml:space="preserve">рограмма «Осуществление материально-технического </w:t>
      </w:r>
      <w:proofErr w:type="gramStart"/>
      <w:r w:rsidRPr="00F60800">
        <w:rPr>
          <w:sz w:val="28"/>
          <w:szCs w:val="28"/>
          <w:u w:val="single"/>
        </w:rPr>
        <w:t>обеспечения деятельности органов местного самоуправления поселения</w:t>
      </w:r>
      <w:proofErr w:type="gramEnd"/>
      <w:r w:rsidRPr="00F60800">
        <w:rPr>
          <w:sz w:val="28"/>
          <w:szCs w:val="28"/>
          <w:u w:val="single"/>
        </w:rPr>
        <w:t xml:space="preserve"> Излучинск на 201</w:t>
      </w:r>
      <w:r w:rsidR="005E2980">
        <w:rPr>
          <w:sz w:val="28"/>
          <w:szCs w:val="28"/>
          <w:u w:val="single"/>
        </w:rPr>
        <w:t>8–2023</w:t>
      </w:r>
      <w:r w:rsidRPr="00F60800">
        <w:rPr>
          <w:sz w:val="28"/>
          <w:szCs w:val="28"/>
          <w:u w:val="single"/>
        </w:rPr>
        <w:t xml:space="preserve"> год</w:t>
      </w:r>
      <w:r w:rsidR="005E2980">
        <w:rPr>
          <w:sz w:val="28"/>
          <w:szCs w:val="28"/>
          <w:u w:val="single"/>
        </w:rPr>
        <w:t>а</w:t>
      </w:r>
      <w:r w:rsidRPr="00F60800">
        <w:rPr>
          <w:sz w:val="28"/>
          <w:szCs w:val="28"/>
          <w:u w:val="single"/>
        </w:rPr>
        <w:t>»</w:t>
      </w:r>
    </w:p>
    <w:p w:rsidR="000A34BB" w:rsidRPr="00F60800" w:rsidRDefault="000A34BB" w:rsidP="000A34BB">
      <w:pPr>
        <w:tabs>
          <w:tab w:val="left" w:pos="339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54"/>
        <w:gridCol w:w="2921"/>
        <w:gridCol w:w="2775"/>
        <w:gridCol w:w="2937"/>
      </w:tblGrid>
      <w:tr w:rsidR="000A34BB" w:rsidRPr="00F60800" w:rsidTr="009014D0">
        <w:tc>
          <w:tcPr>
            <w:tcW w:w="660" w:type="dxa"/>
            <w:vMerge w:val="restart"/>
            <w:vAlign w:val="center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№ </w:t>
            </w:r>
            <w:proofErr w:type="gramStart"/>
            <w:r w:rsidRPr="00F60800">
              <w:rPr>
                <w:b/>
              </w:rPr>
              <w:t>п</w:t>
            </w:r>
            <w:proofErr w:type="gramEnd"/>
            <w:r w:rsidRPr="00F60800">
              <w:rPr>
                <w:b/>
              </w:rPr>
              <w:t>/п</w:t>
            </w:r>
          </w:p>
        </w:tc>
        <w:tc>
          <w:tcPr>
            <w:tcW w:w="2992" w:type="dxa"/>
            <w:vMerge w:val="restart"/>
            <w:vAlign w:val="center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Наименование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мероприятий</w:t>
            </w:r>
          </w:p>
        </w:tc>
        <w:tc>
          <w:tcPr>
            <w:tcW w:w="5812" w:type="dxa"/>
            <w:gridSpan w:val="2"/>
          </w:tcPr>
          <w:p w:rsidR="000A34BB" w:rsidRPr="00F60800" w:rsidRDefault="000A34BB" w:rsidP="001A1ACD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Объем финансирования из бюджета поселения, рублей</w:t>
            </w:r>
          </w:p>
        </w:tc>
      </w:tr>
      <w:tr w:rsidR="000A34BB" w:rsidRPr="00F60800" w:rsidTr="009014D0">
        <w:tc>
          <w:tcPr>
            <w:tcW w:w="660" w:type="dxa"/>
            <w:vMerge/>
          </w:tcPr>
          <w:p w:rsidR="000A34BB" w:rsidRPr="00F60800" w:rsidRDefault="000A34BB" w:rsidP="009014D0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  <w:tc>
          <w:tcPr>
            <w:tcW w:w="2992" w:type="dxa"/>
            <w:vMerge/>
          </w:tcPr>
          <w:p w:rsidR="000A34BB" w:rsidRPr="00F60800" w:rsidRDefault="000A34BB" w:rsidP="009014D0">
            <w:pPr>
              <w:tabs>
                <w:tab w:val="left" w:pos="3390"/>
              </w:tabs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0A34BB" w:rsidRPr="00F60800" w:rsidRDefault="000A34BB" w:rsidP="00145DAE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предусмотрено </w:t>
            </w:r>
            <w:r w:rsidR="00E542D2">
              <w:rPr>
                <w:b/>
              </w:rPr>
              <w:br/>
            </w:r>
            <w:r w:rsidRPr="00F60800">
              <w:rPr>
                <w:b/>
              </w:rPr>
              <w:t xml:space="preserve">утвержденной </w:t>
            </w:r>
            <w:r w:rsidR="00E542D2">
              <w:rPr>
                <w:b/>
              </w:rPr>
              <w:br/>
            </w:r>
            <w:r w:rsidR="00145DAE">
              <w:rPr>
                <w:b/>
              </w:rPr>
              <w:t>п</w:t>
            </w:r>
            <w:r w:rsidRPr="00F60800">
              <w:rPr>
                <w:b/>
              </w:rPr>
              <w:t>рограммой на год</w:t>
            </w:r>
          </w:p>
        </w:tc>
        <w:tc>
          <w:tcPr>
            <w:tcW w:w="2977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фактически </w:t>
            </w:r>
            <w:r w:rsidR="00E542D2">
              <w:rPr>
                <w:b/>
              </w:rPr>
              <w:br/>
            </w:r>
            <w:r w:rsidRPr="00F60800">
              <w:rPr>
                <w:b/>
              </w:rPr>
              <w:t xml:space="preserve">профинансировано 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за отчетный период</w:t>
            </w:r>
          </w:p>
        </w:tc>
      </w:tr>
      <w:tr w:rsidR="000A34BB" w:rsidRPr="00F60800" w:rsidTr="009014D0">
        <w:tc>
          <w:tcPr>
            <w:tcW w:w="660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1</w:t>
            </w:r>
          </w:p>
        </w:tc>
        <w:tc>
          <w:tcPr>
            <w:tcW w:w="2992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2</w:t>
            </w:r>
          </w:p>
        </w:tc>
        <w:tc>
          <w:tcPr>
            <w:tcW w:w="2835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3</w:t>
            </w:r>
          </w:p>
        </w:tc>
        <w:tc>
          <w:tcPr>
            <w:tcW w:w="2977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4</w:t>
            </w:r>
          </w:p>
        </w:tc>
      </w:tr>
      <w:tr w:rsidR="000A34BB" w:rsidRPr="00F60800" w:rsidTr="009014D0">
        <w:tc>
          <w:tcPr>
            <w:tcW w:w="660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2992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2835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2977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</w:tr>
      <w:tr w:rsidR="000A34BB" w:rsidRPr="00F60800" w:rsidTr="009014D0">
        <w:tc>
          <w:tcPr>
            <w:tcW w:w="660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2992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2835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2977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</w:tr>
      <w:tr w:rsidR="000A34BB" w:rsidRPr="00F60800" w:rsidTr="009014D0">
        <w:tc>
          <w:tcPr>
            <w:tcW w:w="660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2992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2835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2977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</w:tr>
      <w:tr w:rsidR="000A34BB" w:rsidRPr="00F60800" w:rsidTr="009014D0">
        <w:tc>
          <w:tcPr>
            <w:tcW w:w="3652" w:type="dxa"/>
            <w:gridSpan w:val="2"/>
          </w:tcPr>
          <w:p w:rsidR="000A34BB" w:rsidRPr="00641884" w:rsidRDefault="000A34BB" w:rsidP="00145DAE">
            <w:pPr>
              <w:tabs>
                <w:tab w:val="left" w:pos="3390"/>
              </w:tabs>
            </w:pPr>
            <w:r w:rsidRPr="00641884">
              <w:t xml:space="preserve">Всего по </w:t>
            </w:r>
            <w:r w:rsidR="00145DAE" w:rsidRPr="00641884">
              <w:t>п</w:t>
            </w:r>
            <w:r w:rsidRPr="00641884">
              <w:t>рограмме</w:t>
            </w:r>
          </w:p>
        </w:tc>
        <w:tc>
          <w:tcPr>
            <w:tcW w:w="2835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2977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</w:tr>
    </w:tbl>
    <w:p w:rsidR="000A34BB" w:rsidRDefault="000A34BB" w:rsidP="000A34BB">
      <w:pPr>
        <w:tabs>
          <w:tab w:val="left" w:pos="3390"/>
        </w:tabs>
        <w:rPr>
          <w:sz w:val="28"/>
          <w:szCs w:val="28"/>
        </w:rPr>
      </w:pPr>
    </w:p>
    <w:p w:rsidR="0015295B" w:rsidRPr="00F60800" w:rsidRDefault="0015295B" w:rsidP="000A34BB">
      <w:pPr>
        <w:tabs>
          <w:tab w:val="left" w:pos="3390"/>
        </w:tabs>
        <w:rPr>
          <w:sz w:val="28"/>
          <w:szCs w:val="28"/>
        </w:rPr>
      </w:pPr>
    </w:p>
    <w:p w:rsidR="00641884" w:rsidRPr="00641884" w:rsidRDefault="000A34BB" w:rsidP="000A34BB">
      <w:pPr>
        <w:tabs>
          <w:tab w:val="left" w:pos="3390"/>
        </w:tabs>
      </w:pPr>
      <w:r w:rsidRPr="00641884">
        <w:t>Руководитель</w:t>
      </w:r>
    </w:p>
    <w:p w:rsidR="00641884" w:rsidRPr="00641884" w:rsidRDefault="00641884" w:rsidP="000A34BB">
      <w:pPr>
        <w:tabs>
          <w:tab w:val="left" w:pos="3390"/>
        </w:tabs>
      </w:pPr>
      <w:r w:rsidRPr="00641884">
        <w:t>структурного подразделения</w:t>
      </w:r>
    </w:p>
    <w:p w:rsidR="00641884" w:rsidRDefault="00641884" w:rsidP="000A34BB">
      <w:pPr>
        <w:tabs>
          <w:tab w:val="left" w:pos="3390"/>
        </w:tabs>
      </w:pPr>
      <w:r w:rsidRPr="00641884">
        <w:t xml:space="preserve">(учреждения) </w:t>
      </w:r>
      <w:r w:rsidRPr="00641884">
        <w:tab/>
      </w:r>
      <w:r w:rsidRPr="00641884">
        <w:rPr>
          <w:u w:val="single"/>
        </w:rPr>
        <w:tab/>
      </w:r>
      <w:r w:rsidRPr="00641884">
        <w:rPr>
          <w:u w:val="single"/>
        </w:rPr>
        <w:tab/>
      </w:r>
      <w:r w:rsidRPr="00641884">
        <w:rPr>
          <w:u w:val="single"/>
        </w:rPr>
        <w:tab/>
      </w:r>
      <w:r>
        <w:tab/>
      </w:r>
      <w:r w:rsidRPr="00641884">
        <w:rPr>
          <w:u w:val="single"/>
        </w:rPr>
        <w:tab/>
      </w:r>
      <w:r w:rsidRPr="00641884">
        <w:rPr>
          <w:u w:val="single"/>
        </w:rPr>
        <w:tab/>
      </w:r>
      <w:r w:rsidRPr="00641884">
        <w:t xml:space="preserve"> </w:t>
      </w:r>
    </w:p>
    <w:p w:rsidR="000A34BB" w:rsidRPr="00641884" w:rsidRDefault="00641884" w:rsidP="000A34BB">
      <w:pPr>
        <w:tabs>
          <w:tab w:val="left" w:pos="3390"/>
        </w:tabs>
      </w:pPr>
      <w:r>
        <w:tab/>
      </w:r>
      <w:r>
        <w:tab/>
      </w:r>
      <w:r w:rsidR="000A34BB" w:rsidRPr="00641884">
        <w:t xml:space="preserve">(Ф.И.О.)  </w:t>
      </w:r>
      <w:r>
        <w:tab/>
      </w:r>
      <w:r>
        <w:tab/>
        <w:t xml:space="preserve">    </w:t>
      </w:r>
      <w:r w:rsidR="000A34BB" w:rsidRPr="00641884">
        <w:t>(подпись)</w:t>
      </w:r>
    </w:p>
    <w:p w:rsidR="000A34BB" w:rsidRPr="00641884" w:rsidRDefault="000A34BB" w:rsidP="000A34BB">
      <w:pPr>
        <w:tabs>
          <w:tab w:val="left" w:pos="3390"/>
        </w:tabs>
      </w:pPr>
    </w:p>
    <w:p w:rsidR="000A34BB" w:rsidRPr="00641884" w:rsidRDefault="000A34BB" w:rsidP="000A34BB">
      <w:pPr>
        <w:tabs>
          <w:tab w:val="left" w:pos="3390"/>
        </w:tabs>
      </w:pPr>
      <w:r w:rsidRPr="00641884">
        <w:t>Должностное лицо, ответственное __________  __________  _____________</w:t>
      </w:r>
    </w:p>
    <w:p w:rsidR="000A34BB" w:rsidRPr="00641884" w:rsidRDefault="000A34BB" w:rsidP="000A34BB">
      <w:pPr>
        <w:tabs>
          <w:tab w:val="left" w:pos="3390"/>
        </w:tabs>
      </w:pPr>
      <w:r w:rsidRPr="00641884">
        <w:t>за составление формы</w:t>
      </w:r>
      <w:r w:rsidR="00641884">
        <w:tab/>
      </w:r>
      <w:r w:rsidR="00641884">
        <w:tab/>
      </w:r>
      <w:r w:rsidRPr="00641884">
        <w:t>(должность)     (Ф.И.О.)           (подпись)</w:t>
      </w:r>
    </w:p>
    <w:p w:rsidR="000A34BB" w:rsidRPr="00F60800" w:rsidRDefault="000A34BB" w:rsidP="000A34BB">
      <w:pPr>
        <w:tabs>
          <w:tab w:val="left" w:pos="3390"/>
        </w:tabs>
      </w:pPr>
    </w:p>
    <w:p w:rsidR="00E542D2" w:rsidRDefault="00E542D2">
      <w:pPr>
        <w:spacing w:after="200" w:line="276" w:lineRule="auto"/>
      </w:pPr>
      <w:r>
        <w:br w:type="page"/>
      </w:r>
    </w:p>
    <w:p w:rsidR="000A34BB" w:rsidRPr="00F60800" w:rsidRDefault="000A34BB" w:rsidP="00E542D2">
      <w:pPr>
        <w:autoSpaceDE w:val="0"/>
        <w:autoSpaceDN w:val="0"/>
        <w:adjustRightInd w:val="0"/>
        <w:ind w:left="5421"/>
        <w:jc w:val="right"/>
        <w:outlineLvl w:val="1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4 к П</w:t>
      </w:r>
      <w:r w:rsidRPr="00F60800">
        <w:rPr>
          <w:sz w:val="28"/>
          <w:szCs w:val="28"/>
        </w:rPr>
        <w:t xml:space="preserve">рограмме </w:t>
      </w:r>
    </w:p>
    <w:p w:rsidR="000A34BB" w:rsidRDefault="000A34BB" w:rsidP="000A34BB">
      <w:pPr>
        <w:tabs>
          <w:tab w:val="left" w:pos="3390"/>
        </w:tabs>
      </w:pPr>
    </w:p>
    <w:p w:rsidR="0015295B" w:rsidRPr="00F60800" w:rsidRDefault="0015295B" w:rsidP="000A34BB">
      <w:pPr>
        <w:tabs>
          <w:tab w:val="left" w:pos="3390"/>
        </w:tabs>
      </w:pPr>
    </w:p>
    <w:p w:rsidR="0015295B" w:rsidRDefault="000A34BB" w:rsidP="000A34BB">
      <w:pPr>
        <w:jc w:val="center"/>
        <w:rPr>
          <w:b/>
          <w:bCs/>
          <w:sz w:val="28"/>
          <w:szCs w:val="28"/>
        </w:rPr>
      </w:pPr>
      <w:r w:rsidRPr="00F60800">
        <w:rPr>
          <w:b/>
          <w:bCs/>
          <w:sz w:val="28"/>
          <w:szCs w:val="28"/>
        </w:rPr>
        <w:t>Оцен</w:t>
      </w:r>
      <w:r>
        <w:rPr>
          <w:b/>
          <w:bCs/>
          <w:sz w:val="28"/>
          <w:szCs w:val="28"/>
        </w:rPr>
        <w:t xml:space="preserve">ка результативности </w:t>
      </w:r>
    </w:p>
    <w:p w:rsidR="000A34BB" w:rsidRPr="00F60800" w:rsidRDefault="000A34BB" w:rsidP="000A34BB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реализации </w:t>
      </w:r>
      <w:r w:rsidR="00BC5023">
        <w:rPr>
          <w:b/>
          <w:bCs/>
          <w:sz w:val="28"/>
          <w:szCs w:val="28"/>
        </w:rPr>
        <w:t>п</w:t>
      </w:r>
      <w:r w:rsidRPr="00F60800">
        <w:rPr>
          <w:b/>
          <w:bCs/>
          <w:sz w:val="28"/>
          <w:szCs w:val="28"/>
        </w:rPr>
        <w:t>рограммы за 20 ___ год</w:t>
      </w:r>
    </w:p>
    <w:p w:rsidR="000A34BB" w:rsidRPr="00F60800" w:rsidRDefault="000A34BB" w:rsidP="000A34BB">
      <w:pPr>
        <w:jc w:val="center"/>
        <w:rPr>
          <w:b/>
          <w:bCs/>
          <w:sz w:val="28"/>
          <w:szCs w:val="28"/>
        </w:rPr>
      </w:pPr>
    </w:p>
    <w:p w:rsidR="005E2980" w:rsidRPr="00F60800" w:rsidRDefault="005E2980" w:rsidP="005E2980">
      <w:pPr>
        <w:tabs>
          <w:tab w:val="left" w:pos="3390"/>
        </w:tabs>
        <w:jc w:val="center"/>
        <w:rPr>
          <w:sz w:val="28"/>
          <w:szCs w:val="28"/>
          <w:u w:val="single"/>
        </w:rPr>
      </w:pPr>
      <w:r w:rsidRPr="00F60800">
        <w:rPr>
          <w:sz w:val="28"/>
          <w:szCs w:val="28"/>
          <w:u w:val="single"/>
        </w:rPr>
        <w:t xml:space="preserve">Ведомственная целевая </w:t>
      </w:r>
      <w:r>
        <w:rPr>
          <w:sz w:val="28"/>
          <w:szCs w:val="28"/>
          <w:u w:val="single"/>
        </w:rPr>
        <w:t>п</w:t>
      </w:r>
      <w:r w:rsidRPr="00F60800">
        <w:rPr>
          <w:sz w:val="28"/>
          <w:szCs w:val="28"/>
          <w:u w:val="single"/>
        </w:rPr>
        <w:t xml:space="preserve">рограмма «Осуществление материально-технического </w:t>
      </w:r>
      <w:proofErr w:type="gramStart"/>
      <w:r w:rsidRPr="00F60800">
        <w:rPr>
          <w:sz w:val="28"/>
          <w:szCs w:val="28"/>
          <w:u w:val="single"/>
        </w:rPr>
        <w:t>обеспечения деятельности органов местного самоуправления поселения</w:t>
      </w:r>
      <w:proofErr w:type="gramEnd"/>
      <w:r w:rsidRPr="00F60800">
        <w:rPr>
          <w:sz w:val="28"/>
          <w:szCs w:val="28"/>
          <w:u w:val="single"/>
        </w:rPr>
        <w:t xml:space="preserve"> Излучинск на 201</w:t>
      </w:r>
      <w:r>
        <w:rPr>
          <w:sz w:val="28"/>
          <w:szCs w:val="28"/>
          <w:u w:val="single"/>
        </w:rPr>
        <w:t>8–2023</w:t>
      </w:r>
      <w:r w:rsidRPr="00F60800">
        <w:rPr>
          <w:sz w:val="28"/>
          <w:szCs w:val="28"/>
          <w:u w:val="single"/>
        </w:rPr>
        <w:t xml:space="preserve"> год</w:t>
      </w:r>
      <w:r>
        <w:rPr>
          <w:sz w:val="28"/>
          <w:szCs w:val="28"/>
          <w:u w:val="single"/>
        </w:rPr>
        <w:t>а</w:t>
      </w:r>
      <w:r w:rsidRPr="00F60800">
        <w:rPr>
          <w:sz w:val="28"/>
          <w:szCs w:val="28"/>
          <w:u w:val="single"/>
        </w:rPr>
        <w:t>»</w:t>
      </w:r>
    </w:p>
    <w:p w:rsidR="005E2980" w:rsidRPr="00F60800" w:rsidRDefault="005E2980" w:rsidP="005E2980">
      <w:pPr>
        <w:tabs>
          <w:tab w:val="left" w:pos="3390"/>
        </w:tabs>
        <w:rPr>
          <w:sz w:val="28"/>
          <w:szCs w:val="28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2"/>
        <w:gridCol w:w="1551"/>
        <w:gridCol w:w="992"/>
        <w:gridCol w:w="1701"/>
        <w:gridCol w:w="1276"/>
        <w:gridCol w:w="1134"/>
        <w:gridCol w:w="1276"/>
        <w:gridCol w:w="1275"/>
      </w:tblGrid>
      <w:tr w:rsidR="000A34BB" w:rsidRPr="00F60800" w:rsidTr="009014D0">
        <w:tc>
          <w:tcPr>
            <w:tcW w:w="542" w:type="dxa"/>
            <w:vMerge w:val="restart"/>
            <w:vAlign w:val="center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№ п/п</w:t>
            </w:r>
          </w:p>
        </w:tc>
        <w:tc>
          <w:tcPr>
            <w:tcW w:w="1551" w:type="dxa"/>
            <w:vMerge w:val="restart"/>
            <w:vAlign w:val="center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Наименование 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целевых </w:t>
            </w:r>
            <w:proofErr w:type="spellStart"/>
            <w:r w:rsidRPr="00F60800">
              <w:rPr>
                <w:b/>
              </w:rPr>
              <w:t>показате</w:t>
            </w:r>
            <w:proofErr w:type="spellEnd"/>
            <w:r w:rsidRPr="00F60800">
              <w:rPr>
                <w:b/>
              </w:rPr>
              <w:t>-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лей</w:t>
            </w:r>
          </w:p>
        </w:tc>
        <w:tc>
          <w:tcPr>
            <w:tcW w:w="992" w:type="dxa"/>
            <w:vMerge w:val="restart"/>
            <w:vAlign w:val="center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Единица измерения</w:t>
            </w:r>
          </w:p>
        </w:tc>
        <w:tc>
          <w:tcPr>
            <w:tcW w:w="1701" w:type="dxa"/>
            <w:vMerge w:val="restart"/>
            <w:vAlign w:val="center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Базовый 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п</w:t>
            </w:r>
            <w:r>
              <w:rPr>
                <w:b/>
              </w:rPr>
              <w:t>оказатель на начало реализации п</w:t>
            </w:r>
            <w:r w:rsidRPr="00F60800">
              <w:rPr>
                <w:b/>
              </w:rPr>
              <w:t>рограммы</w:t>
            </w:r>
          </w:p>
        </w:tc>
        <w:tc>
          <w:tcPr>
            <w:tcW w:w="2410" w:type="dxa"/>
            <w:gridSpan w:val="2"/>
            <w:vAlign w:val="center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Предусмотрено 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по программе</w:t>
            </w:r>
          </w:p>
        </w:tc>
        <w:tc>
          <w:tcPr>
            <w:tcW w:w="2551" w:type="dxa"/>
            <w:gridSpan w:val="2"/>
            <w:vAlign w:val="center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Выполнено</w:t>
            </w:r>
          </w:p>
        </w:tc>
      </w:tr>
      <w:tr w:rsidR="000A34BB" w:rsidRPr="00F60800" w:rsidTr="009014D0">
        <w:tc>
          <w:tcPr>
            <w:tcW w:w="542" w:type="dxa"/>
            <w:vMerge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</w:p>
        </w:tc>
        <w:tc>
          <w:tcPr>
            <w:tcW w:w="1551" w:type="dxa"/>
            <w:vMerge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vMerge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</w:p>
        </w:tc>
        <w:tc>
          <w:tcPr>
            <w:tcW w:w="1701" w:type="dxa"/>
            <w:vMerge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на весь период </w:t>
            </w:r>
            <w:proofErr w:type="spellStart"/>
            <w:r w:rsidRPr="00F60800">
              <w:rPr>
                <w:b/>
              </w:rPr>
              <w:t>реализа</w:t>
            </w:r>
            <w:proofErr w:type="spellEnd"/>
            <w:r w:rsidRPr="00F60800">
              <w:rPr>
                <w:b/>
              </w:rPr>
              <w:t>-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proofErr w:type="spellStart"/>
            <w:r w:rsidRPr="00F60800">
              <w:rPr>
                <w:b/>
              </w:rPr>
              <w:t>ции</w:t>
            </w:r>
            <w:proofErr w:type="spellEnd"/>
          </w:p>
        </w:tc>
        <w:tc>
          <w:tcPr>
            <w:tcW w:w="1134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на отчетный год</w:t>
            </w: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 xml:space="preserve">с начала </w:t>
            </w:r>
            <w:proofErr w:type="spellStart"/>
            <w:r w:rsidRPr="00F60800">
              <w:rPr>
                <w:b/>
              </w:rPr>
              <w:t>реализа</w:t>
            </w:r>
            <w:proofErr w:type="spellEnd"/>
            <w:r w:rsidRPr="00F60800">
              <w:rPr>
                <w:b/>
              </w:rPr>
              <w:t>-</w:t>
            </w:r>
          </w:p>
          <w:p w:rsidR="000A34BB" w:rsidRPr="00F60800" w:rsidRDefault="00145DAE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proofErr w:type="spellStart"/>
            <w:r>
              <w:rPr>
                <w:b/>
              </w:rPr>
              <w:t>ции</w:t>
            </w:r>
            <w:proofErr w:type="spellEnd"/>
            <w:r>
              <w:rPr>
                <w:b/>
              </w:rPr>
              <w:t xml:space="preserve"> п</w:t>
            </w:r>
            <w:r w:rsidR="000A34BB" w:rsidRPr="00F60800">
              <w:rPr>
                <w:b/>
              </w:rPr>
              <w:t>рограммы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</w:p>
        </w:tc>
        <w:tc>
          <w:tcPr>
            <w:tcW w:w="1275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за отчет-</w:t>
            </w:r>
          </w:p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proofErr w:type="spellStart"/>
            <w:r w:rsidRPr="00F60800">
              <w:rPr>
                <w:b/>
              </w:rPr>
              <w:t>ный</w:t>
            </w:r>
            <w:proofErr w:type="spellEnd"/>
            <w:r w:rsidRPr="00F60800">
              <w:rPr>
                <w:b/>
              </w:rPr>
              <w:t xml:space="preserve"> год</w:t>
            </w:r>
          </w:p>
        </w:tc>
      </w:tr>
      <w:tr w:rsidR="000A34BB" w:rsidRPr="00F60800" w:rsidTr="009014D0">
        <w:tc>
          <w:tcPr>
            <w:tcW w:w="542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1</w:t>
            </w:r>
          </w:p>
        </w:tc>
        <w:tc>
          <w:tcPr>
            <w:tcW w:w="1551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2</w:t>
            </w:r>
          </w:p>
        </w:tc>
        <w:tc>
          <w:tcPr>
            <w:tcW w:w="992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3</w:t>
            </w:r>
          </w:p>
        </w:tc>
        <w:tc>
          <w:tcPr>
            <w:tcW w:w="1701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4</w:t>
            </w: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5</w:t>
            </w:r>
          </w:p>
        </w:tc>
        <w:tc>
          <w:tcPr>
            <w:tcW w:w="1134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6</w:t>
            </w: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7</w:t>
            </w:r>
          </w:p>
        </w:tc>
        <w:tc>
          <w:tcPr>
            <w:tcW w:w="1275" w:type="dxa"/>
          </w:tcPr>
          <w:p w:rsidR="000A34BB" w:rsidRPr="00F60800" w:rsidRDefault="000A34BB" w:rsidP="009014D0">
            <w:pPr>
              <w:tabs>
                <w:tab w:val="left" w:pos="3390"/>
              </w:tabs>
              <w:jc w:val="center"/>
              <w:rPr>
                <w:b/>
              </w:rPr>
            </w:pPr>
            <w:r w:rsidRPr="00F60800">
              <w:rPr>
                <w:b/>
              </w:rPr>
              <w:t>8</w:t>
            </w:r>
          </w:p>
        </w:tc>
      </w:tr>
      <w:tr w:rsidR="00641884" w:rsidRPr="00F60800" w:rsidTr="008F514E">
        <w:tc>
          <w:tcPr>
            <w:tcW w:w="9747" w:type="dxa"/>
            <w:gridSpan w:val="8"/>
          </w:tcPr>
          <w:p w:rsidR="00641884" w:rsidRPr="00F60800" w:rsidRDefault="00641884" w:rsidP="00641884">
            <w:pPr>
              <w:tabs>
                <w:tab w:val="left" w:pos="3390"/>
              </w:tabs>
              <w:jc w:val="center"/>
            </w:pPr>
            <w:r>
              <w:t>Показатели непосредственных результатов</w:t>
            </w:r>
          </w:p>
        </w:tc>
      </w:tr>
      <w:tr w:rsidR="000A34BB" w:rsidRPr="00F60800" w:rsidTr="009014D0">
        <w:tc>
          <w:tcPr>
            <w:tcW w:w="542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551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992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701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134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5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</w:tr>
      <w:tr w:rsidR="000A34BB" w:rsidRPr="00F60800" w:rsidTr="009014D0">
        <w:tc>
          <w:tcPr>
            <w:tcW w:w="542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551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992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701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134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5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</w:tr>
      <w:tr w:rsidR="00641884" w:rsidRPr="00F60800" w:rsidTr="008F514E">
        <w:tc>
          <w:tcPr>
            <w:tcW w:w="9747" w:type="dxa"/>
            <w:gridSpan w:val="8"/>
          </w:tcPr>
          <w:p w:rsidR="00641884" w:rsidRPr="00F60800" w:rsidRDefault="00641884" w:rsidP="00641884">
            <w:pPr>
              <w:tabs>
                <w:tab w:val="left" w:pos="3390"/>
              </w:tabs>
              <w:jc w:val="center"/>
            </w:pPr>
            <w:r>
              <w:t>Показатели конечных результатов</w:t>
            </w:r>
          </w:p>
        </w:tc>
      </w:tr>
      <w:tr w:rsidR="000A34BB" w:rsidRPr="00F60800" w:rsidTr="009014D0">
        <w:tc>
          <w:tcPr>
            <w:tcW w:w="542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551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992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701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134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6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  <w:tc>
          <w:tcPr>
            <w:tcW w:w="1275" w:type="dxa"/>
          </w:tcPr>
          <w:p w:rsidR="000A34BB" w:rsidRPr="00F60800" w:rsidRDefault="000A34BB" w:rsidP="009014D0">
            <w:pPr>
              <w:tabs>
                <w:tab w:val="left" w:pos="3390"/>
              </w:tabs>
            </w:pPr>
          </w:p>
        </w:tc>
      </w:tr>
    </w:tbl>
    <w:p w:rsidR="000A34BB" w:rsidRPr="00F60800" w:rsidRDefault="000A34BB" w:rsidP="000A34BB">
      <w:pPr>
        <w:tabs>
          <w:tab w:val="left" w:pos="3390"/>
        </w:tabs>
      </w:pPr>
    </w:p>
    <w:p w:rsidR="000A34BB" w:rsidRPr="00F60800" w:rsidRDefault="000A34BB" w:rsidP="000A34BB">
      <w:pPr>
        <w:tabs>
          <w:tab w:val="left" w:pos="3390"/>
        </w:tabs>
      </w:pPr>
    </w:p>
    <w:p w:rsidR="00641884" w:rsidRPr="00641884" w:rsidRDefault="00641884" w:rsidP="00641884">
      <w:pPr>
        <w:tabs>
          <w:tab w:val="left" w:pos="3390"/>
        </w:tabs>
      </w:pPr>
      <w:r w:rsidRPr="00641884">
        <w:t>Руководитель</w:t>
      </w:r>
    </w:p>
    <w:p w:rsidR="00641884" w:rsidRPr="00641884" w:rsidRDefault="00641884" w:rsidP="00641884">
      <w:pPr>
        <w:tabs>
          <w:tab w:val="left" w:pos="3390"/>
        </w:tabs>
      </w:pPr>
      <w:r w:rsidRPr="00641884">
        <w:t>структурного подразделения</w:t>
      </w:r>
    </w:p>
    <w:p w:rsidR="00641884" w:rsidRDefault="00641884" w:rsidP="00641884">
      <w:pPr>
        <w:tabs>
          <w:tab w:val="left" w:pos="3390"/>
        </w:tabs>
      </w:pPr>
      <w:r w:rsidRPr="00641884">
        <w:t xml:space="preserve">(учреждения) </w:t>
      </w:r>
      <w:r w:rsidRPr="00641884">
        <w:tab/>
      </w:r>
      <w:r>
        <w:t xml:space="preserve"> </w:t>
      </w:r>
      <w:r>
        <w:tab/>
      </w:r>
      <w:r w:rsidRPr="00641884">
        <w:tab/>
      </w:r>
      <w:r w:rsidRPr="00641884">
        <w:rPr>
          <w:u w:val="single"/>
        </w:rPr>
        <w:tab/>
      </w:r>
      <w:r w:rsidRPr="00641884">
        <w:rPr>
          <w:u w:val="single"/>
        </w:rPr>
        <w:tab/>
      </w:r>
      <w:r>
        <w:tab/>
      </w:r>
      <w:r w:rsidRPr="00641884">
        <w:rPr>
          <w:u w:val="single"/>
        </w:rPr>
        <w:tab/>
      </w:r>
      <w:r w:rsidRPr="00641884">
        <w:rPr>
          <w:u w:val="single"/>
        </w:rPr>
        <w:tab/>
      </w:r>
      <w:r w:rsidRPr="00641884">
        <w:t xml:space="preserve"> </w:t>
      </w:r>
    </w:p>
    <w:p w:rsidR="00641884" w:rsidRPr="00641884" w:rsidRDefault="00641884" w:rsidP="00641884">
      <w:pPr>
        <w:tabs>
          <w:tab w:val="left" w:pos="3390"/>
        </w:tabs>
      </w:pPr>
      <w:r>
        <w:tab/>
      </w:r>
      <w:r>
        <w:tab/>
      </w:r>
      <w:r>
        <w:tab/>
        <w:t xml:space="preserve">   </w:t>
      </w:r>
      <w:r w:rsidRPr="00641884">
        <w:t xml:space="preserve">(Ф.И.О.)  </w:t>
      </w:r>
      <w:r>
        <w:tab/>
      </w:r>
      <w:r>
        <w:tab/>
        <w:t xml:space="preserve">    </w:t>
      </w:r>
      <w:r w:rsidRPr="00641884">
        <w:t>(подпись)</w:t>
      </w:r>
    </w:p>
    <w:p w:rsidR="000A34BB" w:rsidRPr="00F60800" w:rsidRDefault="000A34BB" w:rsidP="000A34BB">
      <w:pPr>
        <w:tabs>
          <w:tab w:val="left" w:pos="3390"/>
        </w:tabs>
      </w:pPr>
    </w:p>
    <w:p w:rsidR="000A34BB" w:rsidRPr="00641884" w:rsidRDefault="00641884" w:rsidP="000A34BB">
      <w:pPr>
        <w:tabs>
          <w:tab w:val="left" w:pos="3390"/>
        </w:tabs>
      </w:pPr>
      <w:r>
        <w:t>Должностное лицо, ответственное</w:t>
      </w:r>
      <w:r>
        <w:tab/>
      </w:r>
      <w:r>
        <w:tab/>
      </w:r>
      <w:r w:rsidRPr="00641884">
        <w:rPr>
          <w:u w:val="single"/>
        </w:rPr>
        <w:tab/>
      </w:r>
      <w:r w:rsidRPr="00641884">
        <w:rPr>
          <w:u w:val="single"/>
        </w:rPr>
        <w:tab/>
      </w:r>
      <w:r>
        <w:t xml:space="preserve">  </w:t>
      </w:r>
      <w:r w:rsidRPr="00641884">
        <w:rPr>
          <w:u w:val="single"/>
        </w:rPr>
        <w:tab/>
      </w:r>
      <w:r w:rsidRPr="00641884">
        <w:rPr>
          <w:u w:val="single"/>
        </w:rPr>
        <w:tab/>
      </w:r>
      <w:r>
        <w:t xml:space="preserve">   </w:t>
      </w:r>
      <w:r w:rsidRPr="00641884">
        <w:rPr>
          <w:u w:val="single"/>
        </w:rPr>
        <w:tab/>
      </w:r>
      <w:r w:rsidRPr="00641884">
        <w:rPr>
          <w:u w:val="single"/>
        </w:rPr>
        <w:tab/>
      </w:r>
    </w:p>
    <w:p w:rsidR="000A34BB" w:rsidRPr="00641884" w:rsidRDefault="000A34BB" w:rsidP="000A34BB">
      <w:pPr>
        <w:tabs>
          <w:tab w:val="left" w:pos="3390"/>
        </w:tabs>
      </w:pPr>
      <w:r w:rsidRPr="00641884">
        <w:t xml:space="preserve">за составление формы  </w:t>
      </w:r>
      <w:r w:rsidR="00641884">
        <w:tab/>
      </w:r>
      <w:r w:rsidR="00641884">
        <w:tab/>
      </w:r>
      <w:r w:rsidR="00641884">
        <w:tab/>
        <w:t xml:space="preserve">  (должность)      </w:t>
      </w:r>
      <w:r w:rsidRPr="00641884">
        <w:t xml:space="preserve">(Ф.И.О.)        </w:t>
      </w:r>
      <w:r w:rsidR="00641884">
        <w:t xml:space="preserve"> </w:t>
      </w:r>
      <w:r w:rsidRPr="00641884">
        <w:t>(подпись)</w:t>
      </w:r>
    </w:p>
    <w:p w:rsidR="000A34BB" w:rsidRPr="00641884" w:rsidRDefault="000A34BB" w:rsidP="00E542D2">
      <w:pPr>
        <w:tabs>
          <w:tab w:val="left" w:pos="3390"/>
        </w:tabs>
        <w:jc w:val="right"/>
      </w:pPr>
      <w:r>
        <w:rPr>
          <w:sz w:val="28"/>
          <w:szCs w:val="28"/>
        </w:rPr>
        <w:tab/>
      </w:r>
      <w:r w:rsidRPr="00641884">
        <w:t>».</w:t>
      </w:r>
    </w:p>
    <w:sectPr w:rsidR="000A34BB" w:rsidRPr="00641884" w:rsidSect="006D484F">
      <w:headerReference w:type="default" r:id="rId14"/>
      <w:pgSz w:w="11906" w:h="16838"/>
      <w:pgMar w:top="1134" w:right="1134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412F" w:rsidRDefault="002E412F" w:rsidP="00686328">
      <w:r>
        <w:separator/>
      </w:r>
    </w:p>
  </w:endnote>
  <w:endnote w:type="continuationSeparator" w:id="0">
    <w:p w:rsidR="002E412F" w:rsidRDefault="002E412F" w:rsidP="00686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412F" w:rsidRDefault="002E412F" w:rsidP="00686328">
      <w:r>
        <w:separator/>
      </w:r>
    </w:p>
  </w:footnote>
  <w:footnote w:type="continuationSeparator" w:id="0">
    <w:p w:rsidR="002E412F" w:rsidRDefault="002E412F" w:rsidP="0068632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62456672"/>
      <w:docPartObj>
        <w:docPartGallery w:val="Page Numbers (Top of Page)"/>
        <w:docPartUnique/>
      </w:docPartObj>
    </w:sdtPr>
    <w:sdtContent>
      <w:p w:rsidR="002E412F" w:rsidRDefault="002E41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90B" w:rsidRPr="006B190B">
          <w:rPr>
            <w:noProof/>
            <w:lang w:val="ru-RU"/>
          </w:rPr>
          <w:t>3</w:t>
        </w:r>
        <w:r>
          <w:fldChar w:fldCharType="end"/>
        </w:r>
      </w:p>
    </w:sdtContent>
  </w:sdt>
  <w:p w:rsidR="002E412F" w:rsidRDefault="002E412F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412F" w:rsidRDefault="002E412F">
    <w:pPr>
      <w:pStyle w:val="a5"/>
      <w:jc w:val="center"/>
    </w:pPr>
  </w:p>
  <w:p w:rsidR="002E412F" w:rsidRDefault="002E412F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46952294"/>
      <w:docPartObj>
        <w:docPartGallery w:val="Page Numbers (Top of Page)"/>
        <w:docPartUnique/>
      </w:docPartObj>
    </w:sdtPr>
    <w:sdtContent>
      <w:p w:rsidR="002E412F" w:rsidRDefault="002E41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90B" w:rsidRPr="006B190B">
          <w:rPr>
            <w:noProof/>
            <w:lang w:val="ru-RU"/>
          </w:rPr>
          <w:t>18</w:t>
        </w:r>
        <w:r>
          <w:fldChar w:fldCharType="end"/>
        </w:r>
      </w:p>
    </w:sdtContent>
  </w:sdt>
  <w:p w:rsidR="002E412F" w:rsidRDefault="002E412F">
    <w:pPr>
      <w:pStyle w:val="a5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46995957"/>
      <w:docPartObj>
        <w:docPartGallery w:val="Page Numbers (Top of Page)"/>
        <w:docPartUnique/>
      </w:docPartObj>
    </w:sdtPr>
    <w:sdtContent>
      <w:p w:rsidR="002E412F" w:rsidRDefault="002E412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190B" w:rsidRPr="006B190B">
          <w:rPr>
            <w:noProof/>
            <w:lang w:val="ru-RU"/>
          </w:rPr>
          <w:t>19</w:t>
        </w:r>
        <w:r>
          <w:fldChar w:fldCharType="end"/>
        </w:r>
      </w:p>
    </w:sdtContent>
  </w:sdt>
  <w:p w:rsidR="002E412F" w:rsidRDefault="002E412F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81256"/>
    <w:multiLevelType w:val="hybridMultilevel"/>
    <w:tmpl w:val="B67E73B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9802A33"/>
    <w:multiLevelType w:val="hybridMultilevel"/>
    <w:tmpl w:val="0D38789E"/>
    <w:lvl w:ilvl="0" w:tplc="23A8427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FDB0834"/>
    <w:multiLevelType w:val="hybridMultilevel"/>
    <w:tmpl w:val="59DCC10E"/>
    <w:lvl w:ilvl="0" w:tplc="9FA63B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AB25897"/>
    <w:multiLevelType w:val="hybridMultilevel"/>
    <w:tmpl w:val="E0A4ABF8"/>
    <w:lvl w:ilvl="0" w:tplc="8E98F9C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B082654"/>
    <w:multiLevelType w:val="multilevel"/>
    <w:tmpl w:val="C390DD56"/>
    <w:lvl w:ilvl="0">
      <w:start w:val="2"/>
      <w:numFmt w:val="upperRoman"/>
      <w:lvlText w:val="%1."/>
      <w:lvlJc w:val="left"/>
      <w:pPr>
        <w:ind w:left="228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-13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10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62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6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2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8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8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42" w:hanging="2160"/>
      </w:pPr>
      <w:rPr>
        <w:rFonts w:cs="Times New Roman" w:hint="default"/>
      </w:rPr>
    </w:lvl>
  </w:abstractNum>
  <w:abstractNum w:abstractNumId="5">
    <w:nsid w:val="1B361250"/>
    <w:multiLevelType w:val="hybridMultilevel"/>
    <w:tmpl w:val="0784A8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C8E25FA"/>
    <w:multiLevelType w:val="hybridMultilevel"/>
    <w:tmpl w:val="50D8EF76"/>
    <w:lvl w:ilvl="0" w:tplc="2E8E649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2251CC7"/>
    <w:multiLevelType w:val="hybridMultilevel"/>
    <w:tmpl w:val="51768108"/>
    <w:lvl w:ilvl="0" w:tplc="0419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B05369"/>
    <w:multiLevelType w:val="multilevel"/>
    <w:tmpl w:val="24264E94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9">
    <w:nsid w:val="24481C13"/>
    <w:multiLevelType w:val="multilevel"/>
    <w:tmpl w:val="C298BEBE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667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0">
    <w:nsid w:val="27C90B1D"/>
    <w:multiLevelType w:val="multilevel"/>
    <w:tmpl w:val="3A66BAE0"/>
    <w:lvl w:ilvl="0">
      <w:start w:val="1"/>
      <w:numFmt w:val="decimal"/>
      <w:lvlText w:val="%1.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93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291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01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371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091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811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171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891" w:hanging="2160"/>
      </w:pPr>
      <w:rPr>
        <w:rFonts w:cs="Times New Roman" w:hint="default"/>
      </w:rPr>
    </w:lvl>
  </w:abstractNum>
  <w:abstractNum w:abstractNumId="11">
    <w:nsid w:val="3338225B"/>
    <w:multiLevelType w:val="multilevel"/>
    <w:tmpl w:val="41501738"/>
    <w:lvl w:ilvl="0">
      <w:start w:val="1"/>
      <w:numFmt w:val="upperRoman"/>
      <w:lvlText w:val="%1."/>
      <w:lvlJc w:val="left"/>
      <w:pPr>
        <w:ind w:left="5399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10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63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3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7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8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942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91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767" w:hanging="2160"/>
      </w:pPr>
      <w:rPr>
        <w:rFonts w:hint="default"/>
      </w:rPr>
    </w:lvl>
  </w:abstractNum>
  <w:abstractNum w:abstractNumId="12">
    <w:nsid w:val="348C12F0"/>
    <w:multiLevelType w:val="hybridMultilevel"/>
    <w:tmpl w:val="35BCFAB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755074E"/>
    <w:multiLevelType w:val="multilevel"/>
    <w:tmpl w:val="BF800E48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cs="Times New Roman" w:hint="default"/>
      </w:rPr>
    </w:lvl>
  </w:abstractNum>
  <w:abstractNum w:abstractNumId="14">
    <w:nsid w:val="3EAE5D49"/>
    <w:multiLevelType w:val="hybridMultilevel"/>
    <w:tmpl w:val="CBC4C87E"/>
    <w:lvl w:ilvl="0" w:tplc="959859F0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5">
    <w:nsid w:val="42487653"/>
    <w:multiLevelType w:val="hybridMultilevel"/>
    <w:tmpl w:val="D9D2003E"/>
    <w:lvl w:ilvl="0" w:tplc="BA780C1C">
      <w:start w:val="1"/>
      <w:numFmt w:val="upperRoman"/>
      <w:lvlText w:val="%1."/>
      <w:lvlJc w:val="left"/>
      <w:pPr>
        <w:ind w:left="4265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462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534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606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678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750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822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894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9665" w:hanging="180"/>
      </w:pPr>
      <w:rPr>
        <w:rFonts w:cs="Times New Roman"/>
      </w:rPr>
    </w:lvl>
  </w:abstractNum>
  <w:abstractNum w:abstractNumId="16">
    <w:nsid w:val="479E2F39"/>
    <w:multiLevelType w:val="multilevel"/>
    <w:tmpl w:val="24264E94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17">
    <w:nsid w:val="4B291602"/>
    <w:multiLevelType w:val="hybridMultilevel"/>
    <w:tmpl w:val="5DF0254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F757214"/>
    <w:multiLevelType w:val="multilevel"/>
    <w:tmpl w:val="BE4040E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99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9">
    <w:nsid w:val="527B73BB"/>
    <w:multiLevelType w:val="multilevel"/>
    <w:tmpl w:val="A8CE8FB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b w:val="0"/>
        <w:color w:val="00000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  <w:color w:val="000000"/>
      </w:rPr>
    </w:lvl>
  </w:abstractNum>
  <w:abstractNum w:abstractNumId="20">
    <w:nsid w:val="547B3F31"/>
    <w:multiLevelType w:val="multilevel"/>
    <w:tmpl w:val="DCFE8D5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cs="Times New Roman" w:hint="default"/>
      </w:rPr>
    </w:lvl>
  </w:abstractNum>
  <w:abstractNum w:abstractNumId="21">
    <w:nsid w:val="5FB858B8"/>
    <w:multiLevelType w:val="hybridMultilevel"/>
    <w:tmpl w:val="9336F72E"/>
    <w:lvl w:ilvl="0" w:tplc="C7E2B12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4776451"/>
    <w:multiLevelType w:val="multilevel"/>
    <w:tmpl w:val="0EFA0110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3">
    <w:nsid w:val="652641F9"/>
    <w:multiLevelType w:val="hybridMultilevel"/>
    <w:tmpl w:val="BCDA8F64"/>
    <w:lvl w:ilvl="0" w:tplc="BA68E1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66E947EC"/>
    <w:multiLevelType w:val="hybridMultilevel"/>
    <w:tmpl w:val="4870665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6D035E30"/>
    <w:multiLevelType w:val="multilevel"/>
    <w:tmpl w:val="24264E94"/>
    <w:lvl w:ilvl="0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6">
    <w:nsid w:val="72433AE7"/>
    <w:multiLevelType w:val="multilevel"/>
    <w:tmpl w:val="BC74282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7">
    <w:nsid w:val="7518725F"/>
    <w:multiLevelType w:val="hybridMultilevel"/>
    <w:tmpl w:val="73ECC166"/>
    <w:lvl w:ilvl="0" w:tplc="3444948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C657D0B"/>
    <w:multiLevelType w:val="hybridMultilevel"/>
    <w:tmpl w:val="7C6477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19"/>
  </w:num>
  <w:num w:numId="3">
    <w:abstractNumId w:val="26"/>
  </w:num>
  <w:num w:numId="4">
    <w:abstractNumId w:val="23"/>
  </w:num>
  <w:num w:numId="5">
    <w:abstractNumId w:val="24"/>
  </w:num>
  <w:num w:numId="6">
    <w:abstractNumId w:val="27"/>
  </w:num>
  <w:num w:numId="7">
    <w:abstractNumId w:val="0"/>
  </w:num>
  <w:num w:numId="8">
    <w:abstractNumId w:val="12"/>
  </w:num>
  <w:num w:numId="9">
    <w:abstractNumId w:val="20"/>
  </w:num>
  <w:num w:numId="10">
    <w:abstractNumId w:val="13"/>
  </w:num>
  <w:num w:numId="11">
    <w:abstractNumId w:val="7"/>
  </w:num>
  <w:num w:numId="12">
    <w:abstractNumId w:val="10"/>
  </w:num>
  <w:num w:numId="13">
    <w:abstractNumId w:val="28"/>
  </w:num>
  <w:num w:numId="14">
    <w:abstractNumId w:val="18"/>
  </w:num>
  <w:num w:numId="15">
    <w:abstractNumId w:val="11"/>
  </w:num>
  <w:num w:numId="16">
    <w:abstractNumId w:val="17"/>
  </w:num>
  <w:num w:numId="17">
    <w:abstractNumId w:val="2"/>
  </w:num>
  <w:num w:numId="18">
    <w:abstractNumId w:val="6"/>
  </w:num>
  <w:num w:numId="19">
    <w:abstractNumId w:val="1"/>
  </w:num>
  <w:num w:numId="20">
    <w:abstractNumId w:val="22"/>
  </w:num>
  <w:num w:numId="21">
    <w:abstractNumId w:val="8"/>
  </w:num>
  <w:num w:numId="22">
    <w:abstractNumId w:val="16"/>
  </w:num>
  <w:num w:numId="23">
    <w:abstractNumId w:val="25"/>
  </w:num>
  <w:num w:numId="24">
    <w:abstractNumId w:val="4"/>
  </w:num>
  <w:num w:numId="25">
    <w:abstractNumId w:val="15"/>
  </w:num>
  <w:num w:numId="26">
    <w:abstractNumId w:val="3"/>
  </w:num>
  <w:num w:numId="27">
    <w:abstractNumId w:val="21"/>
  </w:num>
  <w:num w:numId="28">
    <w:abstractNumId w:val="14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DCB"/>
    <w:rsid w:val="00002538"/>
    <w:rsid w:val="00041ED7"/>
    <w:rsid w:val="000435AF"/>
    <w:rsid w:val="00051379"/>
    <w:rsid w:val="00063DEC"/>
    <w:rsid w:val="00073D40"/>
    <w:rsid w:val="00076AF3"/>
    <w:rsid w:val="0008324C"/>
    <w:rsid w:val="00090018"/>
    <w:rsid w:val="000928EA"/>
    <w:rsid w:val="000A34BB"/>
    <w:rsid w:val="000A7B35"/>
    <w:rsid w:val="000B545C"/>
    <w:rsid w:val="000C791E"/>
    <w:rsid w:val="000F3D2C"/>
    <w:rsid w:val="001054C8"/>
    <w:rsid w:val="00112B6F"/>
    <w:rsid w:val="00116B99"/>
    <w:rsid w:val="00145DAE"/>
    <w:rsid w:val="00150FED"/>
    <w:rsid w:val="0015236D"/>
    <w:rsid w:val="0015295B"/>
    <w:rsid w:val="001673BC"/>
    <w:rsid w:val="00171C7C"/>
    <w:rsid w:val="00176E7A"/>
    <w:rsid w:val="00177E95"/>
    <w:rsid w:val="001941C7"/>
    <w:rsid w:val="001A1ACD"/>
    <w:rsid w:val="001B06DC"/>
    <w:rsid w:val="001B42F0"/>
    <w:rsid w:val="001B6624"/>
    <w:rsid w:val="001B668A"/>
    <w:rsid w:val="001C16DF"/>
    <w:rsid w:val="001D48C2"/>
    <w:rsid w:val="001D5E39"/>
    <w:rsid w:val="001D7651"/>
    <w:rsid w:val="001E7413"/>
    <w:rsid w:val="0021134A"/>
    <w:rsid w:val="002156B7"/>
    <w:rsid w:val="00215E39"/>
    <w:rsid w:val="0022781B"/>
    <w:rsid w:val="00232CE5"/>
    <w:rsid w:val="00233949"/>
    <w:rsid w:val="00235CBD"/>
    <w:rsid w:val="002378BD"/>
    <w:rsid w:val="00240DF4"/>
    <w:rsid w:val="00262A4A"/>
    <w:rsid w:val="0026478F"/>
    <w:rsid w:val="00266A8C"/>
    <w:rsid w:val="002774BF"/>
    <w:rsid w:val="0028103B"/>
    <w:rsid w:val="00287974"/>
    <w:rsid w:val="00287E63"/>
    <w:rsid w:val="00295FBC"/>
    <w:rsid w:val="002A27E2"/>
    <w:rsid w:val="002C25DE"/>
    <w:rsid w:val="002E1C4C"/>
    <w:rsid w:val="002E412F"/>
    <w:rsid w:val="002F085C"/>
    <w:rsid w:val="002F7AD7"/>
    <w:rsid w:val="0030594E"/>
    <w:rsid w:val="00320C6F"/>
    <w:rsid w:val="00347467"/>
    <w:rsid w:val="003562D2"/>
    <w:rsid w:val="00356D04"/>
    <w:rsid w:val="0036204B"/>
    <w:rsid w:val="00363132"/>
    <w:rsid w:val="00363989"/>
    <w:rsid w:val="003773CA"/>
    <w:rsid w:val="00380346"/>
    <w:rsid w:val="00386849"/>
    <w:rsid w:val="00397F44"/>
    <w:rsid w:val="003A2F29"/>
    <w:rsid w:val="003A566E"/>
    <w:rsid w:val="003B5662"/>
    <w:rsid w:val="003C11E5"/>
    <w:rsid w:val="003C2F57"/>
    <w:rsid w:val="003C2F60"/>
    <w:rsid w:val="003C7230"/>
    <w:rsid w:val="003D34E0"/>
    <w:rsid w:val="003D45DF"/>
    <w:rsid w:val="003D71D0"/>
    <w:rsid w:val="003D7EA5"/>
    <w:rsid w:val="003E0DCB"/>
    <w:rsid w:val="003E400B"/>
    <w:rsid w:val="003F48A3"/>
    <w:rsid w:val="00402B17"/>
    <w:rsid w:val="00404FAB"/>
    <w:rsid w:val="00411AF4"/>
    <w:rsid w:val="0042255D"/>
    <w:rsid w:val="00424BD2"/>
    <w:rsid w:val="00425752"/>
    <w:rsid w:val="00436A9A"/>
    <w:rsid w:val="004375C3"/>
    <w:rsid w:val="00452E48"/>
    <w:rsid w:val="0046149A"/>
    <w:rsid w:val="00465542"/>
    <w:rsid w:val="00471925"/>
    <w:rsid w:val="00476AD7"/>
    <w:rsid w:val="004772A2"/>
    <w:rsid w:val="004929A7"/>
    <w:rsid w:val="00493FF5"/>
    <w:rsid w:val="004A28FB"/>
    <w:rsid w:val="004A5A4A"/>
    <w:rsid w:val="004B0B88"/>
    <w:rsid w:val="004D2175"/>
    <w:rsid w:val="004D5CE9"/>
    <w:rsid w:val="004E1545"/>
    <w:rsid w:val="004E1651"/>
    <w:rsid w:val="00501739"/>
    <w:rsid w:val="005079F3"/>
    <w:rsid w:val="0051112E"/>
    <w:rsid w:val="005214B3"/>
    <w:rsid w:val="00543FD3"/>
    <w:rsid w:val="00553A8D"/>
    <w:rsid w:val="00562C64"/>
    <w:rsid w:val="00584BC6"/>
    <w:rsid w:val="00591BD5"/>
    <w:rsid w:val="005965D8"/>
    <w:rsid w:val="00597EC0"/>
    <w:rsid w:val="005A40A8"/>
    <w:rsid w:val="005A66A2"/>
    <w:rsid w:val="005B502E"/>
    <w:rsid w:val="005C7D44"/>
    <w:rsid w:val="005D1F97"/>
    <w:rsid w:val="005D5DAB"/>
    <w:rsid w:val="005E2980"/>
    <w:rsid w:val="005E46BD"/>
    <w:rsid w:val="005E77B2"/>
    <w:rsid w:val="005F026D"/>
    <w:rsid w:val="00606283"/>
    <w:rsid w:val="0062292D"/>
    <w:rsid w:val="0063470A"/>
    <w:rsid w:val="00641884"/>
    <w:rsid w:val="006478ED"/>
    <w:rsid w:val="0065220C"/>
    <w:rsid w:val="00660ABC"/>
    <w:rsid w:val="00686328"/>
    <w:rsid w:val="00695BCD"/>
    <w:rsid w:val="006A09A1"/>
    <w:rsid w:val="006A2480"/>
    <w:rsid w:val="006A2DE8"/>
    <w:rsid w:val="006A45A9"/>
    <w:rsid w:val="006A4C3D"/>
    <w:rsid w:val="006A52E9"/>
    <w:rsid w:val="006A66F6"/>
    <w:rsid w:val="006B05B3"/>
    <w:rsid w:val="006B190B"/>
    <w:rsid w:val="006B506A"/>
    <w:rsid w:val="006C1696"/>
    <w:rsid w:val="006C1773"/>
    <w:rsid w:val="006D484F"/>
    <w:rsid w:val="006F55AD"/>
    <w:rsid w:val="007122F6"/>
    <w:rsid w:val="007158C6"/>
    <w:rsid w:val="00722AA9"/>
    <w:rsid w:val="0072722C"/>
    <w:rsid w:val="00731158"/>
    <w:rsid w:val="007311B0"/>
    <w:rsid w:val="00733F60"/>
    <w:rsid w:val="00745A46"/>
    <w:rsid w:val="00755295"/>
    <w:rsid w:val="0078520A"/>
    <w:rsid w:val="00785CCF"/>
    <w:rsid w:val="00787DDB"/>
    <w:rsid w:val="007B6437"/>
    <w:rsid w:val="007B6768"/>
    <w:rsid w:val="007C2E6F"/>
    <w:rsid w:val="007E2C2A"/>
    <w:rsid w:val="007F0EF0"/>
    <w:rsid w:val="008065CF"/>
    <w:rsid w:val="00814EC9"/>
    <w:rsid w:val="00814F23"/>
    <w:rsid w:val="0082221F"/>
    <w:rsid w:val="00822D48"/>
    <w:rsid w:val="008362EE"/>
    <w:rsid w:val="00837369"/>
    <w:rsid w:val="00872851"/>
    <w:rsid w:val="00882F7E"/>
    <w:rsid w:val="00886D8E"/>
    <w:rsid w:val="00887366"/>
    <w:rsid w:val="008C299E"/>
    <w:rsid w:val="008C383F"/>
    <w:rsid w:val="008C4AFD"/>
    <w:rsid w:val="008D5EA6"/>
    <w:rsid w:val="008D6F6D"/>
    <w:rsid w:val="008E2B34"/>
    <w:rsid w:val="008E7C58"/>
    <w:rsid w:val="008F2739"/>
    <w:rsid w:val="008F514E"/>
    <w:rsid w:val="009014D0"/>
    <w:rsid w:val="0090288E"/>
    <w:rsid w:val="00902FA4"/>
    <w:rsid w:val="00912E68"/>
    <w:rsid w:val="0091637D"/>
    <w:rsid w:val="00923544"/>
    <w:rsid w:val="009372AD"/>
    <w:rsid w:val="00964720"/>
    <w:rsid w:val="00964BF0"/>
    <w:rsid w:val="00965726"/>
    <w:rsid w:val="009733ED"/>
    <w:rsid w:val="00976A60"/>
    <w:rsid w:val="00994DD1"/>
    <w:rsid w:val="00996228"/>
    <w:rsid w:val="009A1322"/>
    <w:rsid w:val="009B7367"/>
    <w:rsid w:val="009E44CB"/>
    <w:rsid w:val="009F6556"/>
    <w:rsid w:val="00A02D1B"/>
    <w:rsid w:val="00A13588"/>
    <w:rsid w:val="00A342AB"/>
    <w:rsid w:val="00A36E7A"/>
    <w:rsid w:val="00A37508"/>
    <w:rsid w:val="00A471AC"/>
    <w:rsid w:val="00A50A73"/>
    <w:rsid w:val="00A51F73"/>
    <w:rsid w:val="00A60176"/>
    <w:rsid w:val="00A636B0"/>
    <w:rsid w:val="00A64471"/>
    <w:rsid w:val="00A646EC"/>
    <w:rsid w:val="00A647FB"/>
    <w:rsid w:val="00A740F9"/>
    <w:rsid w:val="00A8749C"/>
    <w:rsid w:val="00AA5B86"/>
    <w:rsid w:val="00AD0107"/>
    <w:rsid w:val="00AD3F6C"/>
    <w:rsid w:val="00AE5127"/>
    <w:rsid w:val="00B03EAE"/>
    <w:rsid w:val="00B06CDB"/>
    <w:rsid w:val="00B137DB"/>
    <w:rsid w:val="00B219DF"/>
    <w:rsid w:val="00B3354A"/>
    <w:rsid w:val="00B40811"/>
    <w:rsid w:val="00B41FB1"/>
    <w:rsid w:val="00B45FB2"/>
    <w:rsid w:val="00B51A72"/>
    <w:rsid w:val="00B53EF5"/>
    <w:rsid w:val="00B652D5"/>
    <w:rsid w:val="00B6569E"/>
    <w:rsid w:val="00B668F8"/>
    <w:rsid w:val="00B66D9D"/>
    <w:rsid w:val="00B66FB8"/>
    <w:rsid w:val="00B73083"/>
    <w:rsid w:val="00B756EA"/>
    <w:rsid w:val="00B771E0"/>
    <w:rsid w:val="00B80789"/>
    <w:rsid w:val="00B81676"/>
    <w:rsid w:val="00BA20FD"/>
    <w:rsid w:val="00BA430F"/>
    <w:rsid w:val="00BB5075"/>
    <w:rsid w:val="00BC5023"/>
    <w:rsid w:val="00BC5A1F"/>
    <w:rsid w:val="00BD165C"/>
    <w:rsid w:val="00BE58E2"/>
    <w:rsid w:val="00C16A7F"/>
    <w:rsid w:val="00C21F9C"/>
    <w:rsid w:val="00C27272"/>
    <w:rsid w:val="00C42746"/>
    <w:rsid w:val="00C44C27"/>
    <w:rsid w:val="00C50B51"/>
    <w:rsid w:val="00C574C8"/>
    <w:rsid w:val="00C67375"/>
    <w:rsid w:val="00C80065"/>
    <w:rsid w:val="00C821D5"/>
    <w:rsid w:val="00C95DB1"/>
    <w:rsid w:val="00C972E4"/>
    <w:rsid w:val="00CA1A96"/>
    <w:rsid w:val="00CB1A76"/>
    <w:rsid w:val="00CC5A56"/>
    <w:rsid w:val="00CD4D3D"/>
    <w:rsid w:val="00CE2224"/>
    <w:rsid w:val="00CF19D8"/>
    <w:rsid w:val="00D02C7A"/>
    <w:rsid w:val="00D05898"/>
    <w:rsid w:val="00D073A5"/>
    <w:rsid w:val="00D1652C"/>
    <w:rsid w:val="00D43A99"/>
    <w:rsid w:val="00D51170"/>
    <w:rsid w:val="00D521DB"/>
    <w:rsid w:val="00D56FC3"/>
    <w:rsid w:val="00D84946"/>
    <w:rsid w:val="00DA34DA"/>
    <w:rsid w:val="00DA3AF2"/>
    <w:rsid w:val="00DB0060"/>
    <w:rsid w:val="00DB2CFD"/>
    <w:rsid w:val="00DC3D6D"/>
    <w:rsid w:val="00DD67EC"/>
    <w:rsid w:val="00DE222E"/>
    <w:rsid w:val="00DE4D71"/>
    <w:rsid w:val="00DF133A"/>
    <w:rsid w:val="00DF7312"/>
    <w:rsid w:val="00E14022"/>
    <w:rsid w:val="00E30498"/>
    <w:rsid w:val="00E32CCA"/>
    <w:rsid w:val="00E34D08"/>
    <w:rsid w:val="00E4500E"/>
    <w:rsid w:val="00E456D4"/>
    <w:rsid w:val="00E542D2"/>
    <w:rsid w:val="00E548D3"/>
    <w:rsid w:val="00E61BBD"/>
    <w:rsid w:val="00E61D67"/>
    <w:rsid w:val="00E74A70"/>
    <w:rsid w:val="00E74D95"/>
    <w:rsid w:val="00E94354"/>
    <w:rsid w:val="00EA049F"/>
    <w:rsid w:val="00EA64DA"/>
    <w:rsid w:val="00EB6DCD"/>
    <w:rsid w:val="00EC0709"/>
    <w:rsid w:val="00ED4B60"/>
    <w:rsid w:val="00ED659D"/>
    <w:rsid w:val="00EE7071"/>
    <w:rsid w:val="00EF50EB"/>
    <w:rsid w:val="00F1533E"/>
    <w:rsid w:val="00F350F7"/>
    <w:rsid w:val="00F45BEE"/>
    <w:rsid w:val="00F5056B"/>
    <w:rsid w:val="00F56D00"/>
    <w:rsid w:val="00F647FF"/>
    <w:rsid w:val="00F64A16"/>
    <w:rsid w:val="00F65F28"/>
    <w:rsid w:val="00F67C11"/>
    <w:rsid w:val="00F761DA"/>
    <w:rsid w:val="00F846E9"/>
    <w:rsid w:val="00F84C76"/>
    <w:rsid w:val="00F85637"/>
    <w:rsid w:val="00F91906"/>
    <w:rsid w:val="00F91E3E"/>
    <w:rsid w:val="00FA284B"/>
    <w:rsid w:val="00FA67A7"/>
    <w:rsid w:val="00FB009C"/>
    <w:rsid w:val="00FB026F"/>
    <w:rsid w:val="00FB1FBE"/>
    <w:rsid w:val="00FC091A"/>
    <w:rsid w:val="00FC0E3F"/>
    <w:rsid w:val="00FE0272"/>
    <w:rsid w:val="00FE22E8"/>
    <w:rsid w:val="00FF09E9"/>
    <w:rsid w:val="00FF4B1B"/>
    <w:rsid w:val="00FF5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34BB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A34BB"/>
    <w:pPr>
      <w:keepNext/>
      <w:outlineLvl w:val="1"/>
    </w:pPr>
    <w:rPr>
      <w:rFonts w:eastAsia="Calibri"/>
      <w:sz w:val="20"/>
      <w:szCs w:val="20"/>
      <w:lang w:val="x-none"/>
    </w:rPr>
  </w:style>
  <w:style w:type="paragraph" w:styleId="3">
    <w:name w:val="heading 3"/>
    <w:basedOn w:val="a"/>
    <w:next w:val="a"/>
    <w:link w:val="30"/>
    <w:unhideWhenUsed/>
    <w:qFormat/>
    <w:rsid w:val="000A34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0A34BB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0A34BB"/>
    <w:pPr>
      <w:keepNext/>
      <w:jc w:val="center"/>
      <w:outlineLvl w:val="6"/>
    </w:pPr>
    <w:rPr>
      <w:sz w:val="4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A34BB"/>
    <w:pPr>
      <w:keepNext/>
      <w:jc w:val="center"/>
      <w:outlineLvl w:val="7"/>
    </w:pPr>
    <w:rPr>
      <w:rFonts w:eastAsia="Calibri"/>
      <w:b/>
      <w:bCs/>
      <w:sz w:val="20"/>
      <w:szCs w:val="20"/>
      <w:u w:val="single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1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115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31158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73115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7311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1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11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115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7311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731158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A34BB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0A34BB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0A34B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A34BB"/>
    <w:rPr>
      <w:rFonts w:ascii="Cambria" w:eastAsia="Calibri" w:hAnsi="Cambria" w:cs="Times New Roman"/>
      <w:b/>
      <w:bCs/>
      <w:i/>
      <w:iCs/>
      <w:color w:val="4F81BD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rsid w:val="000A34BB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0A34BB"/>
    <w:rPr>
      <w:rFonts w:ascii="Times New Roman" w:eastAsia="Calibri" w:hAnsi="Times New Roman" w:cs="Times New Roman"/>
      <w:b/>
      <w:bCs/>
      <w:sz w:val="20"/>
      <w:szCs w:val="20"/>
      <w:u w:val="single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A34BB"/>
  </w:style>
  <w:style w:type="table" w:styleId="ac">
    <w:name w:val="Table Grid"/>
    <w:basedOn w:val="a1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rsid w:val="000A34BB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iPriority w:val="99"/>
    <w:rsid w:val="000A34BB"/>
    <w:pPr>
      <w:spacing w:after="120"/>
      <w:ind w:left="283"/>
    </w:pPr>
    <w:rPr>
      <w:rFonts w:eastAsia="Calibri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0A34BB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semiHidden/>
    <w:rsid w:val="000A34BB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34BB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styleId="21">
    <w:name w:val="Body Text Indent 2"/>
    <w:basedOn w:val="a"/>
    <w:link w:val="22"/>
    <w:rsid w:val="000A34BB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A34B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3">
    <w:name w:val="Body Text 2"/>
    <w:basedOn w:val="a"/>
    <w:link w:val="24"/>
    <w:uiPriority w:val="99"/>
    <w:unhideWhenUsed/>
    <w:rsid w:val="000A34BB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0A34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Title"/>
    <w:basedOn w:val="a"/>
    <w:link w:val="af1"/>
    <w:qFormat/>
    <w:rsid w:val="000A34BB"/>
    <w:pPr>
      <w:jc w:val="center"/>
    </w:pPr>
    <w:rPr>
      <w:b/>
      <w:sz w:val="28"/>
      <w:lang w:val="x-none" w:eastAsia="x-none"/>
    </w:rPr>
  </w:style>
  <w:style w:type="character" w:customStyle="1" w:styleId="af1">
    <w:name w:val="Название Знак"/>
    <w:basedOn w:val="a0"/>
    <w:link w:val="af0"/>
    <w:rsid w:val="000A34BB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f2">
    <w:name w:val="Emphasis"/>
    <w:qFormat/>
    <w:rsid w:val="000A34BB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0A34BB"/>
  </w:style>
  <w:style w:type="character" w:styleId="af3">
    <w:name w:val="page number"/>
    <w:uiPriority w:val="99"/>
    <w:rsid w:val="000A34BB"/>
    <w:rPr>
      <w:rFonts w:cs="Times New Roman"/>
    </w:rPr>
  </w:style>
  <w:style w:type="paragraph" w:customStyle="1" w:styleId="ConsPlusNormal">
    <w:name w:val="ConsPlusNormal"/>
    <w:rsid w:val="000A3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0A34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A34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c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0A34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Знак Знак1"/>
    <w:uiPriority w:val="99"/>
    <w:rsid w:val="000A34BB"/>
    <w:rPr>
      <w:rFonts w:ascii="Calibri" w:hAnsi="Calibri"/>
    </w:rPr>
  </w:style>
  <w:style w:type="numbering" w:customStyle="1" w:styleId="25">
    <w:name w:val="Нет списка2"/>
    <w:next w:val="a2"/>
    <w:uiPriority w:val="99"/>
    <w:semiHidden/>
    <w:unhideWhenUsed/>
    <w:rsid w:val="000A34BB"/>
  </w:style>
  <w:style w:type="table" w:customStyle="1" w:styleId="26">
    <w:name w:val="Сетка таблицы2"/>
    <w:basedOn w:val="a1"/>
    <w:next w:val="ac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A34BB"/>
  </w:style>
  <w:style w:type="table" w:customStyle="1" w:styleId="112">
    <w:name w:val="Сетка таблицы11"/>
    <w:basedOn w:val="a1"/>
    <w:next w:val="ac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Title0">
    <w:name w:val="ConsPlusTitle Знак"/>
    <w:link w:val="ConsPlusTitle"/>
    <w:locked/>
    <w:rsid w:val="000A34B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0" w:qFormat="1"/>
    <w:lsdException w:name="heading 3" w:uiPriority="0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1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0A34BB"/>
    <w:pPr>
      <w:keepNext/>
      <w:keepLines/>
      <w:spacing w:before="480" w:line="276" w:lineRule="auto"/>
      <w:outlineLvl w:val="0"/>
    </w:pPr>
    <w:rPr>
      <w:rFonts w:ascii="Cambria" w:eastAsia="Calibri" w:hAnsi="Cambria"/>
      <w:b/>
      <w:bCs/>
      <w:color w:val="365F91"/>
      <w:sz w:val="28"/>
      <w:szCs w:val="28"/>
      <w:lang w:val="x-none" w:eastAsia="x-none"/>
    </w:rPr>
  </w:style>
  <w:style w:type="paragraph" w:styleId="2">
    <w:name w:val="heading 2"/>
    <w:basedOn w:val="a"/>
    <w:next w:val="a"/>
    <w:link w:val="20"/>
    <w:qFormat/>
    <w:rsid w:val="000A34BB"/>
    <w:pPr>
      <w:keepNext/>
      <w:outlineLvl w:val="1"/>
    </w:pPr>
    <w:rPr>
      <w:rFonts w:eastAsia="Calibri"/>
      <w:sz w:val="20"/>
      <w:szCs w:val="20"/>
      <w:lang w:val="x-none"/>
    </w:rPr>
  </w:style>
  <w:style w:type="paragraph" w:styleId="3">
    <w:name w:val="heading 3"/>
    <w:basedOn w:val="a"/>
    <w:next w:val="a"/>
    <w:link w:val="30"/>
    <w:unhideWhenUsed/>
    <w:qFormat/>
    <w:rsid w:val="000A34BB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uiPriority w:val="99"/>
    <w:qFormat/>
    <w:rsid w:val="000A34BB"/>
    <w:pPr>
      <w:keepNext/>
      <w:keepLines/>
      <w:spacing w:before="200"/>
      <w:outlineLvl w:val="3"/>
    </w:pPr>
    <w:rPr>
      <w:rFonts w:ascii="Cambria" w:eastAsia="Calibri" w:hAnsi="Cambria"/>
      <w:b/>
      <w:bCs/>
      <w:i/>
      <w:iCs/>
      <w:color w:val="4F81BD"/>
      <w:lang w:val="x-none"/>
    </w:rPr>
  </w:style>
  <w:style w:type="paragraph" w:styleId="7">
    <w:name w:val="heading 7"/>
    <w:basedOn w:val="a"/>
    <w:next w:val="a"/>
    <w:link w:val="70"/>
    <w:uiPriority w:val="99"/>
    <w:qFormat/>
    <w:rsid w:val="000A34BB"/>
    <w:pPr>
      <w:keepNext/>
      <w:jc w:val="center"/>
      <w:outlineLvl w:val="6"/>
    </w:pPr>
    <w:rPr>
      <w:sz w:val="40"/>
      <w:szCs w:val="20"/>
      <w:lang w:val="x-none" w:eastAsia="x-none"/>
    </w:rPr>
  </w:style>
  <w:style w:type="paragraph" w:styleId="8">
    <w:name w:val="heading 8"/>
    <w:basedOn w:val="a"/>
    <w:next w:val="a"/>
    <w:link w:val="80"/>
    <w:qFormat/>
    <w:rsid w:val="000A34BB"/>
    <w:pPr>
      <w:keepNext/>
      <w:jc w:val="center"/>
      <w:outlineLvl w:val="7"/>
    </w:pPr>
    <w:rPr>
      <w:rFonts w:eastAsia="Calibri"/>
      <w:b/>
      <w:bCs/>
      <w:sz w:val="20"/>
      <w:szCs w:val="20"/>
      <w:u w:val="single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31158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731158"/>
    <w:rPr>
      <w:color w:val="800080" w:themeColor="followedHyperlink"/>
      <w:u w:val="single"/>
    </w:rPr>
  </w:style>
  <w:style w:type="paragraph" w:styleId="a5">
    <w:name w:val="header"/>
    <w:basedOn w:val="a"/>
    <w:link w:val="a6"/>
    <w:uiPriority w:val="99"/>
    <w:unhideWhenUsed/>
    <w:rsid w:val="00731158"/>
    <w:pPr>
      <w:tabs>
        <w:tab w:val="center" w:pos="4677"/>
        <w:tab w:val="right" w:pos="9355"/>
      </w:tabs>
    </w:pPr>
    <w:rPr>
      <w:rFonts w:eastAsia="Calibri"/>
      <w:lang w:val="x-none"/>
    </w:rPr>
  </w:style>
  <w:style w:type="character" w:customStyle="1" w:styleId="a6">
    <w:name w:val="Верхний колонтитул Знак"/>
    <w:basedOn w:val="a0"/>
    <w:link w:val="a5"/>
    <w:uiPriority w:val="99"/>
    <w:rsid w:val="00731158"/>
    <w:rPr>
      <w:rFonts w:ascii="Times New Roman" w:eastAsia="Calibri" w:hAnsi="Times New Roman" w:cs="Times New Roman"/>
      <w:sz w:val="24"/>
      <w:szCs w:val="24"/>
      <w:lang w:val="x-none" w:eastAsia="ru-RU"/>
    </w:rPr>
  </w:style>
  <w:style w:type="paragraph" w:styleId="a7">
    <w:name w:val="footer"/>
    <w:basedOn w:val="a"/>
    <w:link w:val="a8"/>
    <w:uiPriority w:val="99"/>
    <w:unhideWhenUsed/>
    <w:rsid w:val="0073115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115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3115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3115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List Paragraph"/>
    <w:basedOn w:val="a"/>
    <w:uiPriority w:val="99"/>
    <w:qFormat/>
    <w:rsid w:val="0073115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1">
    <w:name w:val="Верхний колонтитул Знак1"/>
    <w:basedOn w:val="a0"/>
    <w:uiPriority w:val="99"/>
    <w:semiHidden/>
    <w:rsid w:val="00731158"/>
    <w:rPr>
      <w:rFonts w:ascii="Times New Roman" w:eastAsia="Times New Roman" w:hAnsi="Times New Roman" w:cs="Times New Roman" w:hint="default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0A34BB"/>
    <w:rPr>
      <w:rFonts w:ascii="Cambria" w:eastAsia="Calibri" w:hAnsi="Cambria" w:cs="Times New Roman"/>
      <w:b/>
      <w:bCs/>
      <w:color w:val="365F91"/>
      <w:sz w:val="28"/>
      <w:szCs w:val="28"/>
      <w:lang w:val="x-none" w:eastAsia="x-none"/>
    </w:rPr>
  </w:style>
  <w:style w:type="character" w:customStyle="1" w:styleId="20">
    <w:name w:val="Заголовок 2 Знак"/>
    <w:basedOn w:val="a0"/>
    <w:link w:val="2"/>
    <w:rsid w:val="000A34BB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0A34BB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customStyle="1" w:styleId="40">
    <w:name w:val="Заголовок 4 Знак"/>
    <w:basedOn w:val="a0"/>
    <w:link w:val="4"/>
    <w:uiPriority w:val="99"/>
    <w:rsid w:val="000A34BB"/>
    <w:rPr>
      <w:rFonts w:ascii="Cambria" w:eastAsia="Calibri" w:hAnsi="Cambria" w:cs="Times New Roman"/>
      <w:b/>
      <w:bCs/>
      <w:i/>
      <w:iCs/>
      <w:color w:val="4F81BD"/>
      <w:sz w:val="24"/>
      <w:szCs w:val="24"/>
      <w:lang w:val="x-none" w:eastAsia="ru-RU"/>
    </w:rPr>
  </w:style>
  <w:style w:type="character" w:customStyle="1" w:styleId="70">
    <w:name w:val="Заголовок 7 Знак"/>
    <w:basedOn w:val="a0"/>
    <w:link w:val="7"/>
    <w:uiPriority w:val="99"/>
    <w:rsid w:val="000A34BB"/>
    <w:rPr>
      <w:rFonts w:ascii="Times New Roman" w:eastAsia="Times New Roman" w:hAnsi="Times New Roman" w:cs="Times New Roman"/>
      <w:sz w:val="40"/>
      <w:szCs w:val="20"/>
      <w:lang w:val="x-none" w:eastAsia="x-none"/>
    </w:rPr>
  </w:style>
  <w:style w:type="character" w:customStyle="1" w:styleId="80">
    <w:name w:val="Заголовок 8 Знак"/>
    <w:basedOn w:val="a0"/>
    <w:link w:val="8"/>
    <w:rsid w:val="000A34BB"/>
    <w:rPr>
      <w:rFonts w:ascii="Times New Roman" w:eastAsia="Calibri" w:hAnsi="Times New Roman" w:cs="Times New Roman"/>
      <w:b/>
      <w:bCs/>
      <w:sz w:val="20"/>
      <w:szCs w:val="20"/>
      <w:u w:val="single"/>
      <w:lang w:val="x-none" w:eastAsia="ru-RU"/>
    </w:rPr>
  </w:style>
  <w:style w:type="numbering" w:customStyle="1" w:styleId="12">
    <w:name w:val="Нет списка1"/>
    <w:next w:val="a2"/>
    <w:uiPriority w:val="99"/>
    <w:semiHidden/>
    <w:unhideWhenUsed/>
    <w:rsid w:val="000A34BB"/>
  </w:style>
  <w:style w:type="table" w:styleId="ac">
    <w:name w:val="Table Grid"/>
    <w:basedOn w:val="a1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d">
    <w:name w:val="Normal (Web)"/>
    <w:basedOn w:val="a"/>
    <w:uiPriority w:val="99"/>
    <w:rsid w:val="000A34BB"/>
    <w:pPr>
      <w:spacing w:before="100" w:beforeAutospacing="1" w:after="100" w:afterAutospacing="1"/>
    </w:pPr>
  </w:style>
  <w:style w:type="paragraph" w:styleId="ae">
    <w:name w:val="Body Text Indent"/>
    <w:basedOn w:val="a"/>
    <w:link w:val="af"/>
    <w:uiPriority w:val="99"/>
    <w:rsid w:val="000A34BB"/>
    <w:pPr>
      <w:spacing w:after="120"/>
      <w:ind w:left="283"/>
    </w:pPr>
    <w:rPr>
      <w:rFonts w:eastAsia="Calibri"/>
      <w:lang w:val="x-none" w:eastAsia="x-none"/>
    </w:rPr>
  </w:style>
  <w:style w:type="character" w:customStyle="1" w:styleId="af">
    <w:name w:val="Основной текст с отступом Знак"/>
    <w:basedOn w:val="a0"/>
    <w:link w:val="ae"/>
    <w:uiPriority w:val="99"/>
    <w:rsid w:val="000A34BB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31">
    <w:name w:val="Body Text 3"/>
    <w:basedOn w:val="a"/>
    <w:link w:val="32"/>
    <w:uiPriority w:val="99"/>
    <w:semiHidden/>
    <w:rsid w:val="000A34BB"/>
    <w:pPr>
      <w:spacing w:after="120"/>
    </w:pPr>
    <w:rPr>
      <w:rFonts w:eastAsia="Calibri"/>
      <w:sz w:val="16"/>
      <w:szCs w:val="16"/>
      <w:lang w:val="x-none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0A34BB"/>
    <w:rPr>
      <w:rFonts w:ascii="Times New Roman" w:eastAsia="Calibri" w:hAnsi="Times New Roman" w:cs="Times New Roman"/>
      <w:sz w:val="16"/>
      <w:szCs w:val="16"/>
      <w:lang w:val="x-none" w:eastAsia="ru-RU"/>
    </w:rPr>
  </w:style>
  <w:style w:type="paragraph" w:styleId="21">
    <w:name w:val="Body Text Indent 2"/>
    <w:basedOn w:val="a"/>
    <w:link w:val="22"/>
    <w:rsid w:val="000A34BB"/>
    <w:pPr>
      <w:spacing w:after="120" w:line="480" w:lineRule="auto"/>
      <w:ind w:left="283"/>
    </w:pPr>
    <w:rPr>
      <w:sz w:val="20"/>
      <w:szCs w:val="20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rsid w:val="000A34BB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23">
    <w:name w:val="Body Text 2"/>
    <w:basedOn w:val="a"/>
    <w:link w:val="24"/>
    <w:uiPriority w:val="99"/>
    <w:unhideWhenUsed/>
    <w:rsid w:val="000A34BB"/>
    <w:pPr>
      <w:spacing w:after="120" w:line="480" w:lineRule="auto"/>
    </w:pPr>
    <w:rPr>
      <w:lang w:val="x-none" w:eastAsia="x-none"/>
    </w:rPr>
  </w:style>
  <w:style w:type="character" w:customStyle="1" w:styleId="24">
    <w:name w:val="Основной текст 2 Знак"/>
    <w:basedOn w:val="a0"/>
    <w:link w:val="23"/>
    <w:uiPriority w:val="99"/>
    <w:rsid w:val="000A34B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0">
    <w:name w:val="Title"/>
    <w:basedOn w:val="a"/>
    <w:link w:val="af1"/>
    <w:qFormat/>
    <w:rsid w:val="000A34BB"/>
    <w:pPr>
      <w:jc w:val="center"/>
    </w:pPr>
    <w:rPr>
      <w:b/>
      <w:sz w:val="28"/>
      <w:lang w:val="x-none" w:eastAsia="x-none"/>
    </w:rPr>
  </w:style>
  <w:style w:type="character" w:customStyle="1" w:styleId="af1">
    <w:name w:val="Название Знак"/>
    <w:basedOn w:val="a0"/>
    <w:link w:val="af0"/>
    <w:rsid w:val="000A34BB"/>
    <w:rPr>
      <w:rFonts w:ascii="Times New Roman" w:eastAsia="Times New Roman" w:hAnsi="Times New Roman" w:cs="Times New Roman"/>
      <w:b/>
      <w:sz w:val="28"/>
      <w:szCs w:val="24"/>
      <w:lang w:val="x-none" w:eastAsia="x-none"/>
    </w:rPr>
  </w:style>
  <w:style w:type="character" w:styleId="af2">
    <w:name w:val="Emphasis"/>
    <w:qFormat/>
    <w:rsid w:val="000A34BB"/>
    <w:rPr>
      <w:i/>
      <w:iCs/>
    </w:rPr>
  </w:style>
  <w:style w:type="numbering" w:customStyle="1" w:styleId="110">
    <w:name w:val="Нет списка11"/>
    <w:next w:val="a2"/>
    <w:uiPriority w:val="99"/>
    <w:semiHidden/>
    <w:unhideWhenUsed/>
    <w:rsid w:val="000A34BB"/>
  </w:style>
  <w:style w:type="character" w:styleId="af3">
    <w:name w:val="page number"/>
    <w:uiPriority w:val="99"/>
    <w:rsid w:val="000A34BB"/>
    <w:rPr>
      <w:rFonts w:cs="Times New Roman"/>
    </w:rPr>
  </w:style>
  <w:style w:type="paragraph" w:customStyle="1" w:styleId="ConsPlusNormal">
    <w:name w:val="ConsPlusNormal"/>
    <w:rsid w:val="000A34B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link w:val="ConsPlusTitle0"/>
    <w:qFormat/>
    <w:rsid w:val="000A34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0A34B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customStyle="1" w:styleId="13">
    <w:name w:val="Сетка таблицы1"/>
    <w:basedOn w:val="a1"/>
    <w:next w:val="ac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PlusNonformat">
    <w:name w:val="ConsPlusNonformat"/>
    <w:uiPriority w:val="99"/>
    <w:rsid w:val="000A34B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4">
    <w:name w:val="Знак Знак1"/>
    <w:uiPriority w:val="99"/>
    <w:rsid w:val="000A34BB"/>
    <w:rPr>
      <w:rFonts w:ascii="Calibri" w:hAnsi="Calibri"/>
    </w:rPr>
  </w:style>
  <w:style w:type="numbering" w:customStyle="1" w:styleId="25">
    <w:name w:val="Нет списка2"/>
    <w:next w:val="a2"/>
    <w:uiPriority w:val="99"/>
    <w:semiHidden/>
    <w:unhideWhenUsed/>
    <w:rsid w:val="000A34BB"/>
  </w:style>
  <w:style w:type="table" w:customStyle="1" w:styleId="26">
    <w:name w:val="Сетка таблицы2"/>
    <w:basedOn w:val="a1"/>
    <w:next w:val="ac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11">
    <w:name w:val="Нет списка111"/>
    <w:next w:val="a2"/>
    <w:uiPriority w:val="99"/>
    <w:semiHidden/>
    <w:unhideWhenUsed/>
    <w:rsid w:val="000A34BB"/>
  </w:style>
  <w:style w:type="table" w:customStyle="1" w:styleId="112">
    <w:name w:val="Сетка таблицы11"/>
    <w:basedOn w:val="a1"/>
    <w:next w:val="ac"/>
    <w:uiPriority w:val="99"/>
    <w:rsid w:val="000A34B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Title0">
    <w:name w:val="ConsPlusTitle Знак"/>
    <w:link w:val="ConsPlusTitle"/>
    <w:locked/>
    <w:rsid w:val="000A34BB"/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40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file:///C:\Users\First\Desktop\&#1042;&#1062;&#1055;\&#1042;&#1062;&#1055;\&#1055;&#1040;&#1056;&#1058;&#1053;&#1045;&#1056;%20&#1042;&#1062;&#1055;%20&#1075;&#1086;&#1090;&#1086;&#1074;&#1099;&#1081;%20&#1085;&#1072;%202017%20&#1075;&#1086;&#1076;\&#1043;&#1086;&#1090;&#1086;&#1074;&#1099;&#1081;%20&#1042;&#1062;&#1055;\&#8470;%20451%20&#1086;&#1090;%2028.07.2016%20&#1054;%20&#1074;&#1085;&#1077;&#1089;.%20&#1080;&#1079;&#1084;.%20&#1074;%20&#1087;&#1086;&#1089;&#1090;.%20&#1072;&#1076;&#1084;.%20&#1087;&#1086;&#1089;&#1077;&#1083;.%20&#1086;&#1090;%2011.11.2014%20&#8470;%20406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FA3D3F-B234-41CA-9371-71189BADC6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19</Pages>
  <Words>4110</Words>
  <Characters>23431</Characters>
  <Application>Microsoft Office Word</Application>
  <DocSecurity>0</DocSecurity>
  <Lines>195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First</dc:creator>
  <cp:lastModifiedBy>buh1</cp:lastModifiedBy>
  <cp:revision>3</cp:revision>
  <cp:lastPrinted>2017-12-05T06:50:00Z</cp:lastPrinted>
  <dcterms:created xsi:type="dcterms:W3CDTF">2017-10-20T11:57:00Z</dcterms:created>
  <dcterms:modified xsi:type="dcterms:W3CDTF">2017-12-05T08:03:00Z</dcterms:modified>
</cp:coreProperties>
</file>