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3E" w:rsidRPr="00015D1C" w:rsidRDefault="0022083E">
      <w:pPr>
        <w:pStyle w:val="ConsPlusNormal"/>
        <w:outlineLvl w:val="0"/>
        <w:rPr>
          <w:rFonts w:ascii="Times New Roman" w:hAnsi="Times New Roman" w:cs="Times New Roman"/>
          <w:sz w:val="24"/>
          <w:szCs w:val="24"/>
        </w:rPr>
      </w:pPr>
      <w:bookmarkStart w:id="0" w:name="_GoBack"/>
      <w:bookmarkEnd w:id="0"/>
      <w:r w:rsidRPr="00015D1C">
        <w:rPr>
          <w:rFonts w:ascii="Times New Roman" w:hAnsi="Times New Roman" w:cs="Times New Roman"/>
          <w:sz w:val="24"/>
          <w:szCs w:val="24"/>
        </w:rPr>
        <w:t>Зарегистрировано в Минюсте России 19 мая 2023 г. N 73371</w:t>
      </w:r>
    </w:p>
    <w:p w:rsidR="0022083E" w:rsidRPr="00015D1C" w:rsidRDefault="0022083E">
      <w:pPr>
        <w:pStyle w:val="ConsPlusNormal"/>
        <w:pBdr>
          <w:bottom w:val="single" w:sz="6" w:space="0" w:color="auto"/>
        </w:pBdr>
        <w:spacing w:before="100" w:after="100"/>
        <w:jc w:val="both"/>
        <w:rPr>
          <w:rFonts w:ascii="Times New Roman" w:hAnsi="Times New Roman" w:cs="Times New Roman"/>
          <w:sz w:val="24"/>
          <w:szCs w:val="24"/>
        </w:rPr>
      </w:pPr>
    </w:p>
    <w:p w:rsidR="0022083E" w:rsidRPr="00015D1C" w:rsidRDefault="0022083E">
      <w:pPr>
        <w:pStyle w:val="ConsPlusNormal"/>
        <w:rPr>
          <w:rFonts w:ascii="Times New Roman" w:hAnsi="Times New Roman" w:cs="Times New Roman"/>
          <w:sz w:val="24"/>
          <w:szCs w:val="24"/>
        </w:rPr>
      </w:pP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ФЕДЕРАЛЬНАЯ АНТИМОНОПОЛЬНАЯ СЛУЖБА</w:t>
      </w:r>
    </w:p>
    <w:p w:rsidR="0022083E" w:rsidRPr="00015D1C" w:rsidRDefault="0022083E">
      <w:pPr>
        <w:pStyle w:val="ConsPlusTitle"/>
        <w:jc w:val="center"/>
        <w:rPr>
          <w:rFonts w:ascii="Times New Roman" w:hAnsi="Times New Roman" w:cs="Times New Roman"/>
          <w:sz w:val="24"/>
          <w:szCs w:val="24"/>
        </w:rPr>
      </w:pP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ПРИКАЗ</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от 21 марта 2023 г. N 147/23</w:t>
      </w:r>
    </w:p>
    <w:p w:rsidR="0022083E" w:rsidRPr="00015D1C" w:rsidRDefault="0022083E">
      <w:pPr>
        <w:pStyle w:val="ConsPlusTitle"/>
        <w:jc w:val="center"/>
        <w:rPr>
          <w:rFonts w:ascii="Times New Roman" w:hAnsi="Times New Roman" w:cs="Times New Roman"/>
          <w:sz w:val="24"/>
          <w:szCs w:val="24"/>
        </w:rPr>
      </w:pP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О ПОРЯДКЕ</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ПРОВЕДЕНИЯ КОНКУРСОВ ИЛИ АУКЦИОНОВ НА ПРАВО ЗАКЛЮЧЕНИЯ</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АРЕНДЫ, ДОГОВОРОВ БЕЗВОЗМЕЗДНОГО ПОЛЬЗОВАНИЯ,</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ДОВЕРИТЕЛЬНОГО УПРАВЛЕНИЯ ИМУЩЕСТВОМ, ИНЫХ</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ПРЕДУСМАТРИВАЮЩИХ ПЕРЕХОД ПРАВ В ОТНОШЕНИИ</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ГОСУДАРСТВЕННОГО ИЛИ МУНИЦИПАЛЬНОГО ИМУЩЕСТВА, И ПЕРЕЧНЕ</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ВИДОВ ИМУЩЕСТВА, В ОТНОШЕНИИ КОТОРОГО ЗАКЛЮЧЕНИЕ УКАЗАННЫХ</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МОЖЕТ ОСУЩЕСТВЛЯТЬСЯ ПУТЕМ ПРОВЕДЕНИЯ ТОРГОВ</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В ФОРМЕ КОНКУРСА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В соответствии с </w:t>
      </w:r>
      <w:hyperlink r:id="rId4">
        <w:r w:rsidRPr="00015D1C">
          <w:rPr>
            <w:rFonts w:ascii="Times New Roman" w:hAnsi="Times New Roman" w:cs="Times New Roman"/>
            <w:color w:val="0000FF"/>
            <w:sz w:val="24"/>
            <w:szCs w:val="24"/>
          </w:rPr>
          <w:t>частью 5 статьи 17.1</w:t>
        </w:r>
      </w:hyperlink>
      <w:r w:rsidRPr="00015D1C">
        <w:rPr>
          <w:rFonts w:ascii="Times New Roman" w:hAnsi="Times New Roman" w:cs="Times New Roman"/>
          <w:sz w:val="24"/>
          <w:szCs w:val="24"/>
        </w:rPr>
        <w:t xml:space="preserve"> Федерального закона от 26 июля 2006 г. N 135-ФЗ "О защите конкуренции", </w:t>
      </w:r>
      <w:hyperlink r:id="rId5">
        <w:r w:rsidRPr="00015D1C">
          <w:rPr>
            <w:rFonts w:ascii="Times New Roman" w:hAnsi="Times New Roman" w:cs="Times New Roman"/>
            <w:color w:val="0000FF"/>
            <w:sz w:val="24"/>
            <w:szCs w:val="24"/>
          </w:rPr>
          <w:t>абзацем первым пункта 2(1)</w:t>
        </w:r>
      </w:hyperlink>
      <w:r w:rsidRPr="00015D1C">
        <w:rPr>
          <w:rFonts w:ascii="Times New Roman" w:hAnsi="Times New Roman" w:cs="Times New Roman"/>
          <w:sz w:val="24"/>
          <w:szCs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Утвердить </w:t>
      </w:r>
      <w:hyperlink w:anchor="P43">
        <w:r w:rsidRPr="00015D1C">
          <w:rPr>
            <w:rFonts w:ascii="Times New Roman" w:hAnsi="Times New Roman" w:cs="Times New Roman"/>
            <w:color w:val="0000FF"/>
            <w:sz w:val="24"/>
            <w:szCs w:val="24"/>
          </w:rPr>
          <w:t>Порядок</w:t>
        </w:r>
      </w:hyperlink>
      <w:r w:rsidRPr="00015D1C">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Утвердить </w:t>
      </w:r>
      <w:hyperlink w:anchor="P373">
        <w:r w:rsidRPr="00015D1C">
          <w:rPr>
            <w:rFonts w:ascii="Times New Roman" w:hAnsi="Times New Roman" w:cs="Times New Roman"/>
            <w:color w:val="0000FF"/>
            <w:sz w:val="24"/>
            <w:szCs w:val="24"/>
          </w:rPr>
          <w:t>Перечень</w:t>
        </w:r>
      </w:hyperlink>
      <w:r w:rsidRPr="00015D1C">
        <w:rPr>
          <w:rFonts w:ascii="Times New Roman" w:hAnsi="Times New Roman" w:cs="Times New Roman"/>
          <w:sz w:val="24"/>
          <w:szCs w:val="24"/>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Признать утратившими силу приказы ФАС России: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10 февраля 2010 г. </w:t>
      </w:r>
      <w:hyperlink r:id="rId6">
        <w:r w:rsidRPr="00015D1C">
          <w:rPr>
            <w:rFonts w:ascii="Times New Roman" w:hAnsi="Times New Roman" w:cs="Times New Roman"/>
            <w:color w:val="0000FF"/>
            <w:sz w:val="24"/>
            <w:szCs w:val="24"/>
          </w:rPr>
          <w:t>N 67</w:t>
        </w:r>
      </w:hyperlink>
      <w:r w:rsidRPr="00015D1C">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20 октября 2011 г. </w:t>
      </w:r>
      <w:hyperlink r:id="rId7">
        <w:r w:rsidRPr="00015D1C">
          <w:rPr>
            <w:rFonts w:ascii="Times New Roman" w:hAnsi="Times New Roman" w:cs="Times New Roman"/>
            <w:color w:val="0000FF"/>
            <w:sz w:val="24"/>
            <w:szCs w:val="24"/>
          </w:rPr>
          <w:t>N 732</w:t>
        </w:r>
      </w:hyperlink>
      <w:r w:rsidRPr="00015D1C">
        <w:rPr>
          <w:rFonts w:ascii="Times New Roman" w:hAnsi="Times New Roman" w:cs="Times New Roman"/>
          <w:sz w:val="24"/>
          <w:szCs w:val="24"/>
        </w:rPr>
        <w:t xml:space="preserve"> "О внесении изменений в Приказ ФАС России от 10 февраля 2010 г. N 67" (зарегистрирован Минюстом России 29 ноября 2011 г., регистрационный N 22441);</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30 марта 2012 г. </w:t>
      </w:r>
      <w:hyperlink r:id="rId8">
        <w:r w:rsidRPr="00015D1C">
          <w:rPr>
            <w:rFonts w:ascii="Times New Roman" w:hAnsi="Times New Roman" w:cs="Times New Roman"/>
            <w:color w:val="0000FF"/>
            <w:sz w:val="24"/>
            <w:szCs w:val="24"/>
          </w:rPr>
          <w:t>N 203</w:t>
        </w:r>
      </w:hyperlink>
      <w:r w:rsidRPr="00015D1C">
        <w:rPr>
          <w:rFonts w:ascii="Times New Roman" w:hAnsi="Times New Roman" w:cs="Times New Roman"/>
          <w:sz w:val="24"/>
          <w:szCs w:val="24"/>
        </w:rPr>
        <w:t xml:space="preserve"> "О внесении изменений в Правила проведения конкурсов или аукционов на право заключения договоров аренды, договоров безвозмездного </w:t>
      </w:r>
      <w:r w:rsidRPr="00015D1C">
        <w:rPr>
          <w:rFonts w:ascii="Times New Roman" w:hAnsi="Times New Roman" w:cs="Times New Roman"/>
          <w:sz w:val="24"/>
          <w:szCs w:val="24"/>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24 декабря 2013 г. </w:t>
      </w:r>
      <w:hyperlink r:id="rId9">
        <w:r w:rsidRPr="00015D1C">
          <w:rPr>
            <w:rFonts w:ascii="Times New Roman" w:hAnsi="Times New Roman" w:cs="Times New Roman"/>
            <w:color w:val="0000FF"/>
            <w:sz w:val="24"/>
            <w:szCs w:val="24"/>
          </w:rPr>
          <w:t>N 872/13</w:t>
        </w:r>
      </w:hyperlink>
      <w:r w:rsidRPr="00015D1C">
        <w:rPr>
          <w:rFonts w:ascii="Times New Roman" w:hAnsi="Times New Roman" w:cs="Times New Roman"/>
          <w:sz w:val="24"/>
          <w:szCs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3 мая 2017 г. </w:t>
      </w:r>
      <w:hyperlink r:id="rId10">
        <w:r w:rsidRPr="00015D1C">
          <w:rPr>
            <w:rFonts w:ascii="Times New Roman" w:hAnsi="Times New Roman" w:cs="Times New Roman"/>
            <w:color w:val="0000FF"/>
            <w:sz w:val="24"/>
            <w:szCs w:val="24"/>
          </w:rPr>
          <w:t>N 600/17</w:t>
        </w:r>
      </w:hyperlink>
      <w:r w:rsidRPr="00015D1C">
        <w:rPr>
          <w:rFonts w:ascii="Times New Roman" w:hAnsi="Times New Roman" w:cs="Times New Roman"/>
          <w:sz w:val="24"/>
          <w:szCs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11 июля 2018 г. </w:t>
      </w:r>
      <w:hyperlink r:id="rId11">
        <w:r w:rsidRPr="00015D1C">
          <w:rPr>
            <w:rFonts w:ascii="Times New Roman" w:hAnsi="Times New Roman" w:cs="Times New Roman"/>
            <w:color w:val="0000FF"/>
            <w:sz w:val="24"/>
            <w:szCs w:val="24"/>
          </w:rPr>
          <w:t>N 978/18</w:t>
        </w:r>
      </w:hyperlink>
      <w:r w:rsidRPr="00015D1C">
        <w:rPr>
          <w:rFonts w:ascii="Times New Roman" w:hAnsi="Times New Roman" w:cs="Times New Roman"/>
          <w:sz w:val="24"/>
          <w:szCs w:val="24"/>
        </w:rP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от 17 июня 2021 г. </w:t>
      </w:r>
      <w:hyperlink r:id="rId12">
        <w:r w:rsidRPr="00015D1C">
          <w:rPr>
            <w:rFonts w:ascii="Times New Roman" w:hAnsi="Times New Roman" w:cs="Times New Roman"/>
            <w:color w:val="0000FF"/>
            <w:sz w:val="24"/>
            <w:szCs w:val="24"/>
          </w:rPr>
          <w:t>N 592/21</w:t>
        </w:r>
      </w:hyperlink>
      <w:r w:rsidRPr="00015D1C">
        <w:rPr>
          <w:rFonts w:ascii="Times New Roman" w:hAnsi="Times New Roman" w:cs="Times New Roman"/>
          <w:sz w:val="24"/>
          <w:szCs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Контроль исполнения настоящего приказа оставляю за собой.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 Настоящий приказ вступает в силу с 1 октября 2023 г.</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jc w:val="right"/>
        <w:rPr>
          <w:rFonts w:ascii="Times New Roman" w:hAnsi="Times New Roman" w:cs="Times New Roman"/>
          <w:sz w:val="24"/>
          <w:szCs w:val="24"/>
        </w:rPr>
      </w:pPr>
      <w:r w:rsidRPr="00015D1C">
        <w:rPr>
          <w:rFonts w:ascii="Times New Roman" w:hAnsi="Times New Roman" w:cs="Times New Roman"/>
          <w:sz w:val="24"/>
          <w:szCs w:val="24"/>
        </w:rPr>
        <w:t>М.А.ШАСКОЛЬСКИЙ</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Default="0022083E">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Default="0031572D">
      <w:pPr>
        <w:pStyle w:val="ConsPlusNormal"/>
        <w:ind w:firstLine="540"/>
        <w:jc w:val="both"/>
        <w:rPr>
          <w:rFonts w:ascii="Times New Roman" w:hAnsi="Times New Roman" w:cs="Times New Roman"/>
          <w:sz w:val="24"/>
          <w:szCs w:val="24"/>
        </w:rPr>
      </w:pPr>
    </w:p>
    <w:p w:rsidR="0031572D" w:rsidRPr="00015D1C" w:rsidRDefault="0031572D">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jc w:val="right"/>
        <w:outlineLvl w:val="0"/>
        <w:rPr>
          <w:rFonts w:ascii="Times New Roman" w:hAnsi="Times New Roman" w:cs="Times New Roman"/>
          <w:sz w:val="24"/>
          <w:szCs w:val="24"/>
        </w:rPr>
      </w:pPr>
      <w:r w:rsidRPr="00015D1C">
        <w:rPr>
          <w:rFonts w:ascii="Times New Roman" w:hAnsi="Times New Roman" w:cs="Times New Roman"/>
          <w:sz w:val="24"/>
          <w:szCs w:val="24"/>
        </w:rPr>
        <w:t>Приложение N 1</w:t>
      </w:r>
    </w:p>
    <w:p w:rsidR="0022083E" w:rsidRPr="00015D1C" w:rsidRDefault="0022083E">
      <w:pPr>
        <w:pStyle w:val="ConsPlusNormal"/>
        <w:jc w:val="right"/>
        <w:rPr>
          <w:rFonts w:ascii="Times New Roman" w:hAnsi="Times New Roman" w:cs="Times New Roman"/>
          <w:sz w:val="24"/>
          <w:szCs w:val="24"/>
        </w:rPr>
      </w:pPr>
      <w:r w:rsidRPr="00015D1C">
        <w:rPr>
          <w:rFonts w:ascii="Times New Roman" w:hAnsi="Times New Roman" w:cs="Times New Roman"/>
          <w:sz w:val="24"/>
          <w:szCs w:val="24"/>
        </w:rPr>
        <w:lastRenderedPageBreak/>
        <w:t>к приказу ФАС России</w:t>
      </w:r>
    </w:p>
    <w:p w:rsidR="0022083E" w:rsidRPr="00015D1C" w:rsidRDefault="0022083E">
      <w:pPr>
        <w:pStyle w:val="ConsPlusNormal"/>
        <w:jc w:val="right"/>
        <w:rPr>
          <w:rFonts w:ascii="Times New Roman" w:hAnsi="Times New Roman" w:cs="Times New Roman"/>
          <w:sz w:val="24"/>
          <w:szCs w:val="24"/>
        </w:rPr>
      </w:pPr>
      <w:r w:rsidRPr="00015D1C">
        <w:rPr>
          <w:rFonts w:ascii="Times New Roman" w:hAnsi="Times New Roman" w:cs="Times New Roman"/>
          <w:sz w:val="24"/>
          <w:szCs w:val="24"/>
        </w:rPr>
        <w:t>от 21.03.2023 N 147/23</w:t>
      </w:r>
    </w:p>
    <w:p w:rsidR="0022083E" w:rsidRPr="00015D1C" w:rsidRDefault="0022083E">
      <w:pPr>
        <w:pStyle w:val="ConsPlusNormal"/>
        <w:jc w:val="right"/>
        <w:rPr>
          <w:rFonts w:ascii="Times New Roman" w:hAnsi="Times New Roman" w:cs="Times New Roman"/>
          <w:sz w:val="24"/>
          <w:szCs w:val="24"/>
        </w:rPr>
      </w:pPr>
    </w:p>
    <w:p w:rsidR="0022083E" w:rsidRPr="00015D1C" w:rsidRDefault="0022083E">
      <w:pPr>
        <w:pStyle w:val="ConsPlusTitle"/>
        <w:jc w:val="center"/>
        <w:rPr>
          <w:rFonts w:ascii="Times New Roman" w:hAnsi="Times New Roman" w:cs="Times New Roman"/>
          <w:sz w:val="24"/>
          <w:szCs w:val="24"/>
        </w:rPr>
      </w:pPr>
      <w:bookmarkStart w:id="1" w:name="P43"/>
      <w:bookmarkEnd w:id="1"/>
      <w:r w:rsidRPr="00015D1C">
        <w:rPr>
          <w:rFonts w:ascii="Times New Roman" w:hAnsi="Times New Roman" w:cs="Times New Roman"/>
          <w:sz w:val="24"/>
          <w:szCs w:val="24"/>
        </w:rPr>
        <w:t>ПОРЯДОК</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ПРОВЕДЕНИЯ КОНКУРСОВ ИЛИ АУКЦИОНОВ НА ПРАВО ЗАКЛЮЧЕНИЯ</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АРЕНДЫ, ДОГОВОРОВ БЕЗВОЗМЕЗДНОГО ПОЛЬЗОВАНИЯ,</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ДОВЕРИТЕЛЬНОГО УПРАВЛЕНИЯ ИМУЩЕСТВОМ, ИНЫХ</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ДОГОВОРОВ, ПРЕДУСМАТРИВАЮЩИХ ПЕРЕХОД ПРАВ В ОТНОШЕНИИ</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ГОСУДАРСТВЕННОГО ИЛИ МУНИЦИПАЛЬНОГО ИМУЩЕСТВА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I. Общие положения</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При проведении аукционов в соответствии с </w:t>
      </w:r>
      <w:hyperlink r:id="rId13">
        <w:r w:rsidRPr="00015D1C">
          <w:rPr>
            <w:rFonts w:ascii="Times New Roman" w:hAnsi="Times New Roman" w:cs="Times New Roman"/>
            <w:color w:val="0000FF"/>
            <w:sz w:val="24"/>
            <w:szCs w:val="24"/>
          </w:rPr>
          <w:t>пунктом 2(1)</w:t>
        </w:r>
      </w:hyperlink>
      <w:r w:rsidRPr="00015D1C">
        <w:rPr>
          <w:rFonts w:ascii="Times New Roman" w:hAnsi="Times New Roman" w:cs="Times New Roman"/>
          <w:sz w:val="24"/>
          <w:szCs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r w:rsidRPr="00015D1C">
          <w:rPr>
            <w:rFonts w:ascii="Times New Roman" w:hAnsi="Times New Roman" w:cs="Times New Roman"/>
            <w:color w:val="0000FF"/>
            <w:sz w:val="24"/>
            <w:szCs w:val="24"/>
          </w:rPr>
          <w:t>подпункт 5 пункта 88</w:t>
        </w:r>
      </w:hyperlink>
      <w:r w:rsidRPr="00015D1C">
        <w:rPr>
          <w:rFonts w:ascii="Times New Roman" w:hAnsi="Times New Roman" w:cs="Times New Roman"/>
          <w:sz w:val="24"/>
          <w:szCs w:val="24"/>
        </w:rPr>
        <w:t xml:space="preserve">, </w:t>
      </w:r>
      <w:hyperlink w:anchor="P281">
        <w:r w:rsidRPr="00015D1C">
          <w:rPr>
            <w:rFonts w:ascii="Times New Roman" w:hAnsi="Times New Roman" w:cs="Times New Roman"/>
            <w:color w:val="0000FF"/>
            <w:sz w:val="24"/>
            <w:szCs w:val="24"/>
          </w:rPr>
          <w:t>пункты 96</w:t>
        </w:r>
      </w:hyperlink>
      <w:r w:rsidRPr="00015D1C">
        <w:rPr>
          <w:rFonts w:ascii="Times New Roman" w:hAnsi="Times New Roman" w:cs="Times New Roman"/>
          <w:sz w:val="24"/>
          <w:szCs w:val="24"/>
        </w:rPr>
        <w:t xml:space="preserve">, </w:t>
      </w:r>
      <w:hyperlink w:anchor="P282">
        <w:r w:rsidRPr="00015D1C">
          <w:rPr>
            <w:rFonts w:ascii="Times New Roman" w:hAnsi="Times New Roman" w:cs="Times New Roman"/>
            <w:color w:val="0000FF"/>
            <w:sz w:val="24"/>
            <w:szCs w:val="24"/>
          </w:rPr>
          <w:t>97</w:t>
        </w:r>
      </w:hyperlink>
      <w:r w:rsidRPr="00015D1C">
        <w:rPr>
          <w:rFonts w:ascii="Times New Roman" w:hAnsi="Times New Roman" w:cs="Times New Roman"/>
          <w:sz w:val="24"/>
          <w:szCs w:val="24"/>
        </w:rPr>
        <w:t xml:space="preserve">, </w:t>
      </w:r>
      <w:hyperlink w:anchor="P286">
        <w:r w:rsidRPr="00015D1C">
          <w:rPr>
            <w:rFonts w:ascii="Times New Roman" w:hAnsi="Times New Roman" w:cs="Times New Roman"/>
            <w:color w:val="0000FF"/>
            <w:sz w:val="24"/>
            <w:szCs w:val="24"/>
          </w:rPr>
          <w:t>подпункты 3</w:t>
        </w:r>
      </w:hyperlink>
      <w:r w:rsidRPr="00015D1C">
        <w:rPr>
          <w:rFonts w:ascii="Times New Roman" w:hAnsi="Times New Roman" w:cs="Times New Roman"/>
          <w:sz w:val="24"/>
          <w:szCs w:val="24"/>
        </w:rPr>
        <w:t xml:space="preserve">, </w:t>
      </w:r>
      <w:hyperlink w:anchor="P293">
        <w:r w:rsidRPr="00015D1C">
          <w:rPr>
            <w:rFonts w:ascii="Times New Roman" w:hAnsi="Times New Roman" w:cs="Times New Roman"/>
            <w:color w:val="0000FF"/>
            <w:sz w:val="24"/>
            <w:szCs w:val="24"/>
          </w:rPr>
          <w:t>10</w:t>
        </w:r>
      </w:hyperlink>
      <w:r w:rsidRPr="00015D1C">
        <w:rPr>
          <w:rFonts w:ascii="Times New Roman" w:hAnsi="Times New Roman" w:cs="Times New Roman"/>
          <w:sz w:val="24"/>
          <w:szCs w:val="24"/>
        </w:rPr>
        <w:t xml:space="preserve"> и </w:t>
      </w:r>
      <w:hyperlink w:anchor="P294">
        <w:r w:rsidRPr="00015D1C">
          <w:rPr>
            <w:rFonts w:ascii="Times New Roman" w:hAnsi="Times New Roman" w:cs="Times New Roman"/>
            <w:color w:val="0000FF"/>
            <w:sz w:val="24"/>
            <w:szCs w:val="24"/>
          </w:rPr>
          <w:t>11 пункта 98</w:t>
        </w:r>
      </w:hyperlink>
      <w:r w:rsidRPr="00015D1C">
        <w:rPr>
          <w:rFonts w:ascii="Times New Roman" w:hAnsi="Times New Roman" w:cs="Times New Roman"/>
          <w:sz w:val="24"/>
          <w:szCs w:val="24"/>
        </w:rPr>
        <w:t xml:space="preserve"> настоящего Порядка не применяются.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4">
        <w:r w:rsidRPr="00015D1C">
          <w:rPr>
            <w:rFonts w:ascii="Times New Roman" w:hAnsi="Times New Roman" w:cs="Times New Roman"/>
            <w:color w:val="0000FF"/>
            <w:sz w:val="24"/>
            <w:szCs w:val="24"/>
          </w:rPr>
          <w:t>частью 5 статьи 17.1</w:t>
        </w:r>
      </w:hyperlink>
      <w:r w:rsidRPr="00015D1C">
        <w:rPr>
          <w:rFonts w:ascii="Times New Roman" w:hAnsi="Times New Roman" w:cs="Times New Roman"/>
          <w:sz w:val="24"/>
          <w:szCs w:val="24"/>
        </w:rPr>
        <w:t xml:space="preserve"> Федерального закона от 26 июля 2006 г. N 135-ФЗ "О защите конкуренции" (далее - Закон о защите конкуренции).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 В соответствии с </w:t>
      </w:r>
      <w:hyperlink r:id="rId15">
        <w:r w:rsidRPr="00015D1C">
          <w:rPr>
            <w:rFonts w:ascii="Times New Roman" w:hAnsi="Times New Roman" w:cs="Times New Roman"/>
            <w:color w:val="0000FF"/>
            <w:sz w:val="24"/>
            <w:szCs w:val="24"/>
          </w:rPr>
          <w:t>частью 5 статьи 28.1</w:t>
        </w:r>
      </w:hyperlink>
      <w:r w:rsidRPr="00015D1C">
        <w:rPr>
          <w:rFonts w:ascii="Times New Roman" w:hAnsi="Times New Roman" w:cs="Times New Roman"/>
          <w:sz w:val="24"/>
          <w:szCs w:val="24"/>
        </w:rPr>
        <w:t xml:space="preserve"> Федерального закона от 27 июля 2010 г. N 190-ФЗ "О теплоснабжении" (далее - Закон о теплоснабжении), </w:t>
      </w:r>
      <w:hyperlink r:id="rId16">
        <w:r w:rsidRPr="00015D1C">
          <w:rPr>
            <w:rFonts w:ascii="Times New Roman" w:hAnsi="Times New Roman" w:cs="Times New Roman"/>
            <w:color w:val="0000FF"/>
            <w:sz w:val="24"/>
            <w:szCs w:val="24"/>
          </w:rPr>
          <w:t>частью 6 статьи 41.1</w:t>
        </w:r>
      </w:hyperlink>
      <w:r w:rsidRPr="00015D1C">
        <w:rPr>
          <w:rFonts w:ascii="Times New Roman" w:hAnsi="Times New Roman" w:cs="Times New Roman"/>
          <w:sz w:val="24"/>
          <w:szCs w:val="24"/>
        </w:rP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w:t>
      </w:r>
      <w:r w:rsidRPr="00015D1C">
        <w:rPr>
          <w:rFonts w:ascii="Times New Roman" w:hAnsi="Times New Roman" w:cs="Times New Roman"/>
          <w:sz w:val="24"/>
          <w:szCs w:val="24"/>
        </w:rPr>
        <w:lastRenderedPageBreak/>
        <w:t>проведения торгов в форме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Организатором конкурсов или аукционов является: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7">
        <w:r w:rsidRPr="00015D1C">
          <w:rPr>
            <w:rFonts w:ascii="Times New Roman" w:hAnsi="Times New Roman" w:cs="Times New Roman"/>
            <w:color w:val="0000FF"/>
            <w:sz w:val="24"/>
            <w:szCs w:val="24"/>
          </w:rPr>
          <w:t>части 1 статьи 17.1</w:t>
        </w:r>
      </w:hyperlink>
      <w:r w:rsidRPr="00015D1C">
        <w:rPr>
          <w:rFonts w:ascii="Times New Roman" w:hAnsi="Times New Roman" w:cs="Times New Roman"/>
          <w:sz w:val="24"/>
          <w:szCs w:val="24"/>
        </w:rP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8">
        <w:r w:rsidRPr="00015D1C">
          <w:rPr>
            <w:rFonts w:ascii="Times New Roman" w:hAnsi="Times New Roman" w:cs="Times New Roman"/>
            <w:color w:val="0000FF"/>
            <w:sz w:val="24"/>
            <w:szCs w:val="24"/>
          </w:rPr>
          <w:t>части 3 статьи 17.1</w:t>
        </w:r>
      </w:hyperlink>
      <w:r w:rsidRPr="00015D1C">
        <w:rPr>
          <w:rFonts w:ascii="Times New Roman" w:hAnsi="Times New Roman" w:cs="Times New Roman"/>
          <w:sz w:val="24"/>
          <w:szCs w:val="24"/>
        </w:rP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 при проведении аукционов в соответствии с </w:t>
      </w:r>
      <w:hyperlink r:id="rId19">
        <w:r w:rsidRPr="00015D1C">
          <w:rPr>
            <w:rFonts w:ascii="Times New Roman" w:hAnsi="Times New Roman" w:cs="Times New Roman"/>
            <w:color w:val="0000FF"/>
            <w:sz w:val="24"/>
            <w:szCs w:val="24"/>
          </w:rPr>
          <w:t>Постановлением</w:t>
        </w:r>
      </w:hyperlink>
      <w:r w:rsidRPr="00015D1C">
        <w:rPr>
          <w:rFonts w:ascii="Times New Roman" w:hAnsi="Times New Roman" w:cs="Times New Roman"/>
          <w:sz w:val="24"/>
          <w:szCs w:val="24"/>
        </w:rPr>
        <w:t xml:space="preserve"> N 739 - федеральное государственное унитарное предприятие или иное лицо, предусмотренное законодательством Российской Федерации.</w:t>
      </w:r>
    </w:p>
    <w:p w:rsidR="0022083E" w:rsidRPr="00015D1C" w:rsidRDefault="0022083E">
      <w:pPr>
        <w:pStyle w:val="ConsPlusNormal"/>
        <w:spacing w:before="220"/>
        <w:ind w:firstLine="540"/>
        <w:jc w:val="both"/>
        <w:rPr>
          <w:rFonts w:ascii="Times New Roman" w:hAnsi="Times New Roman" w:cs="Times New Roman"/>
          <w:sz w:val="24"/>
          <w:szCs w:val="24"/>
        </w:rPr>
      </w:pPr>
      <w:bookmarkStart w:id="2" w:name="P62"/>
      <w:bookmarkEnd w:id="2"/>
      <w:r w:rsidRPr="00015D1C">
        <w:rPr>
          <w:rFonts w:ascii="Times New Roman" w:hAnsi="Times New Roman" w:cs="Times New Roman"/>
          <w:sz w:val="24"/>
          <w:szCs w:val="24"/>
        </w:rP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9. Специализированная организация осуществляет указанные в </w:t>
      </w:r>
      <w:hyperlink w:anchor="P62">
        <w:r w:rsidRPr="00015D1C">
          <w:rPr>
            <w:rFonts w:ascii="Times New Roman" w:hAnsi="Times New Roman" w:cs="Times New Roman"/>
            <w:color w:val="0000FF"/>
            <w:sz w:val="24"/>
            <w:szCs w:val="24"/>
          </w:rPr>
          <w:t>пункте 8</w:t>
        </w:r>
      </w:hyperlink>
      <w:r w:rsidRPr="00015D1C">
        <w:rPr>
          <w:rFonts w:ascii="Times New Roman" w:hAnsi="Times New Roman" w:cs="Times New Roman"/>
          <w:sz w:val="24"/>
          <w:szCs w:val="24"/>
        </w:rP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r w:rsidRPr="00015D1C">
          <w:rPr>
            <w:rFonts w:ascii="Times New Roman" w:hAnsi="Times New Roman" w:cs="Times New Roman"/>
            <w:color w:val="0000FF"/>
            <w:sz w:val="24"/>
            <w:szCs w:val="24"/>
          </w:rPr>
          <w:t>пункте 8</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II. Комиссии по проведению конкурсов или аукционов</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11. Для проведения конкурса или аукциона создается конкурсная или аукционная комиссия.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0">
        <w:r w:rsidRPr="00015D1C">
          <w:rPr>
            <w:rFonts w:ascii="Times New Roman" w:hAnsi="Times New Roman" w:cs="Times New Roman"/>
            <w:color w:val="0000FF"/>
            <w:sz w:val="24"/>
            <w:szCs w:val="24"/>
          </w:rPr>
          <w:t>частью 4 статьи 18</w:t>
        </w:r>
      </w:hyperlink>
      <w:r w:rsidRPr="00015D1C">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1">
        <w:r w:rsidRPr="00015D1C">
          <w:rPr>
            <w:rFonts w:ascii="Times New Roman" w:hAnsi="Times New Roman" w:cs="Times New Roman"/>
            <w:color w:val="0000FF"/>
            <w:sz w:val="24"/>
            <w:szCs w:val="24"/>
          </w:rPr>
          <w:t>частью 5 статьи 18</w:t>
        </w:r>
      </w:hyperlink>
      <w:r w:rsidRPr="00015D1C">
        <w:rPr>
          <w:rFonts w:ascii="Times New Roman" w:hAnsi="Times New Roman" w:cs="Times New Roman"/>
          <w:sz w:val="24"/>
          <w:szCs w:val="24"/>
        </w:rPr>
        <w:t xml:space="preserve"> Закона N 209-ФЗ.</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 Количество членов конкурсной или аукционной комиссии должно составлять не менее пяти человек.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5D1C">
        <w:rPr>
          <w:rFonts w:ascii="Times New Roman" w:hAnsi="Times New Roman" w:cs="Times New Roman"/>
          <w:sz w:val="24"/>
          <w:szCs w:val="24"/>
        </w:rPr>
        <w:t>неполнородными</w:t>
      </w:r>
      <w:proofErr w:type="spellEnd"/>
      <w:r w:rsidRPr="00015D1C">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15. Замена члена конкурсной или аукционной комиссии допускается только по решению организатора конкурса или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3" w:name="P74"/>
      <w:bookmarkEnd w:id="3"/>
      <w:r w:rsidRPr="00015D1C">
        <w:rPr>
          <w:rFonts w:ascii="Times New Roman" w:hAnsi="Times New Roman" w:cs="Times New Roman"/>
          <w:sz w:val="24"/>
          <w:szCs w:val="24"/>
        </w:rP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4" w:name="P75"/>
      <w:bookmarkEnd w:id="4"/>
      <w:r w:rsidRPr="00015D1C">
        <w:rPr>
          <w:rFonts w:ascii="Times New Roman" w:hAnsi="Times New Roman" w:cs="Times New Roman"/>
          <w:sz w:val="24"/>
          <w:szCs w:val="24"/>
        </w:rPr>
        <w:t xml:space="preserve">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w:t>
      </w:r>
      <w:r w:rsidRPr="00015D1C">
        <w:rPr>
          <w:rFonts w:ascii="Times New Roman" w:hAnsi="Times New Roman" w:cs="Times New Roman"/>
          <w:sz w:val="24"/>
          <w:szCs w:val="24"/>
        </w:rPr>
        <w:lastRenderedPageBreak/>
        <w:t>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18. Организатор конкурса или аукциона вправе создать единую комиссию, осуществляющую функции, предусмотренные </w:t>
      </w:r>
      <w:hyperlink w:anchor="P74">
        <w:r w:rsidRPr="00015D1C">
          <w:rPr>
            <w:rFonts w:ascii="Times New Roman" w:hAnsi="Times New Roman" w:cs="Times New Roman"/>
            <w:color w:val="0000FF"/>
            <w:sz w:val="24"/>
            <w:szCs w:val="24"/>
          </w:rPr>
          <w:t>пунктами 16</w:t>
        </w:r>
      </w:hyperlink>
      <w:r w:rsidRPr="00015D1C">
        <w:rPr>
          <w:rFonts w:ascii="Times New Roman" w:hAnsi="Times New Roman" w:cs="Times New Roman"/>
          <w:sz w:val="24"/>
          <w:szCs w:val="24"/>
        </w:rPr>
        <w:t xml:space="preserve"> и </w:t>
      </w:r>
      <w:hyperlink w:anchor="P75">
        <w:r w:rsidRPr="00015D1C">
          <w:rPr>
            <w:rFonts w:ascii="Times New Roman" w:hAnsi="Times New Roman" w:cs="Times New Roman"/>
            <w:color w:val="0000FF"/>
            <w:sz w:val="24"/>
            <w:szCs w:val="24"/>
          </w:rPr>
          <w:t>17</w:t>
        </w:r>
      </w:hyperlink>
      <w:r w:rsidRPr="00015D1C">
        <w:rPr>
          <w:rFonts w:ascii="Times New Roman" w:hAnsi="Times New Roman" w:cs="Times New Roman"/>
          <w:sz w:val="24"/>
          <w:szCs w:val="24"/>
        </w:rPr>
        <w:t xml:space="preserve"> настоящего Порядка (далее - Единая комиссия).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20. Члены комиссии лично участвуют в заседаниях и подписывают протоколы заседаний комиссии.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III. Требования к участникам конкурсов или аукционов</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5" w:name="P84"/>
      <w:bookmarkEnd w:id="5"/>
      <w:r w:rsidRPr="00015D1C">
        <w:rPr>
          <w:rFonts w:ascii="Times New Roman" w:hAnsi="Times New Roman" w:cs="Times New Roman"/>
          <w:sz w:val="24"/>
          <w:szCs w:val="24"/>
        </w:rP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2">
        <w:r w:rsidRPr="00015D1C">
          <w:rPr>
            <w:rFonts w:ascii="Times New Roman" w:hAnsi="Times New Roman" w:cs="Times New Roman"/>
            <w:color w:val="0000FF"/>
            <w:sz w:val="24"/>
            <w:szCs w:val="24"/>
          </w:rPr>
          <w:t>Постановлением</w:t>
        </w:r>
      </w:hyperlink>
      <w:r w:rsidRPr="00015D1C">
        <w:rPr>
          <w:rFonts w:ascii="Times New Roman" w:hAnsi="Times New Roman" w:cs="Times New Roman"/>
          <w:sz w:val="24"/>
          <w:szCs w:val="24"/>
        </w:rPr>
        <w:t xml:space="preserve"> N 739 участники аукциона должны соответствовать требованиям, установленным </w:t>
      </w:r>
      <w:hyperlink r:id="rId23">
        <w:r w:rsidRPr="00015D1C">
          <w:rPr>
            <w:rFonts w:ascii="Times New Roman" w:hAnsi="Times New Roman" w:cs="Times New Roman"/>
            <w:color w:val="0000FF"/>
            <w:sz w:val="24"/>
            <w:szCs w:val="24"/>
          </w:rPr>
          <w:t>статьей 5</w:t>
        </w:r>
      </w:hyperlink>
      <w:r w:rsidRPr="00015D1C">
        <w:rPr>
          <w:rFonts w:ascii="Times New Roman" w:hAnsi="Times New Roman" w:cs="Times New Roman"/>
          <w:sz w:val="24"/>
          <w:szCs w:val="24"/>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24. Кроме указанных в </w:t>
      </w:r>
      <w:hyperlink w:anchor="P84">
        <w:r w:rsidRPr="00015D1C">
          <w:rPr>
            <w:rFonts w:ascii="Times New Roman" w:hAnsi="Times New Roman" w:cs="Times New Roman"/>
            <w:color w:val="0000FF"/>
            <w:sz w:val="24"/>
            <w:szCs w:val="24"/>
          </w:rPr>
          <w:t>пункте 23</w:t>
        </w:r>
      </w:hyperlink>
      <w:r w:rsidRPr="00015D1C">
        <w:rPr>
          <w:rFonts w:ascii="Times New Roman" w:hAnsi="Times New Roman" w:cs="Times New Roman"/>
          <w:sz w:val="24"/>
          <w:szCs w:val="24"/>
        </w:rP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r w:rsidRPr="00015D1C">
          <w:rPr>
            <w:rFonts w:ascii="Times New Roman" w:hAnsi="Times New Roman" w:cs="Times New Roman"/>
            <w:color w:val="0000FF"/>
            <w:sz w:val="24"/>
            <w:szCs w:val="24"/>
          </w:rPr>
          <w:t>пункте 23</w:t>
        </w:r>
      </w:hyperlink>
      <w:r w:rsidRPr="00015D1C">
        <w:rPr>
          <w:rFonts w:ascii="Times New Roman" w:hAnsi="Times New Roman" w:cs="Times New Roman"/>
          <w:sz w:val="24"/>
          <w:szCs w:val="24"/>
        </w:rP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26. Не допускается взимание с участников конкурсов или аукционов платы за участие в конкурсе или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4">
        <w:r w:rsidRPr="00015D1C">
          <w:rPr>
            <w:rFonts w:ascii="Times New Roman" w:hAnsi="Times New Roman" w:cs="Times New Roman"/>
            <w:color w:val="0000FF"/>
            <w:sz w:val="24"/>
            <w:szCs w:val="24"/>
          </w:rPr>
          <w:t>Постановлением</w:t>
        </w:r>
      </w:hyperlink>
      <w:r w:rsidRPr="00015D1C">
        <w:rPr>
          <w:rFonts w:ascii="Times New Roman" w:hAnsi="Times New Roman" w:cs="Times New Roman"/>
          <w:sz w:val="24"/>
          <w:szCs w:val="24"/>
        </w:rPr>
        <w:t xml:space="preserve"> N 739 организатор аукциона устанавливает задаток в размере, указанном в </w:t>
      </w:r>
      <w:hyperlink r:id="rId25">
        <w:r w:rsidRPr="00015D1C">
          <w:rPr>
            <w:rFonts w:ascii="Times New Roman" w:hAnsi="Times New Roman" w:cs="Times New Roman"/>
            <w:color w:val="0000FF"/>
            <w:sz w:val="24"/>
            <w:szCs w:val="24"/>
          </w:rPr>
          <w:t>части 6 статьи 18</w:t>
        </w:r>
      </w:hyperlink>
      <w:r w:rsidRPr="00015D1C">
        <w:rPr>
          <w:rFonts w:ascii="Times New Roman" w:hAnsi="Times New Roman" w:cs="Times New Roman"/>
          <w:sz w:val="24"/>
          <w:szCs w:val="24"/>
        </w:rPr>
        <w:t xml:space="preserve"> Закона о приватизации.</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lastRenderedPageBreak/>
        <w:t>IV. Условия допуска к участию в конкурсе или аукционе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bookmarkStart w:id="6" w:name="P92"/>
      <w:bookmarkEnd w:id="6"/>
      <w:r w:rsidRPr="00015D1C">
        <w:rPr>
          <w:rFonts w:ascii="Times New Roman" w:hAnsi="Times New Roman" w:cs="Times New Roman"/>
          <w:sz w:val="24"/>
          <w:szCs w:val="24"/>
        </w:rP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26">
        <w:r w:rsidRPr="00015D1C">
          <w:rPr>
            <w:rFonts w:ascii="Times New Roman" w:hAnsi="Times New Roman" w:cs="Times New Roman"/>
            <w:color w:val="0000FF"/>
            <w:sz w:val="24"/>
            <w:szCs w:val="24"/>
          </w:rPr>
          <w:t>главой II</w:t>
        </w:r>
      </w:hyperlink>
      <w:r w:rsidRPr="00015D1C">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7" w:name="P94"/>
      <w:bookmarkEnd w:id="7"/>
      <w:r w:rsidRPr="00015D1C">
        <w:rPr>
          <w:rFonts w:ascii="Times New Roman" w:hAnsi="Times New Roman" w:cs="Times New Roman"/>
          <w:sz w:val="24"/>
          <w:szCs w:val="24"/>
        </w:rPr>
        <w:t>29. Конкурсная или аукционная комиссия принимает решение об отклонении заявки на участие в конкурсе или аукционе в случаях:</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непредставления документов и (или) сведений, определенных </w:t>
      </w:r>
      <w:hyperlink w:anchor="P163">
        <w:r w:rsidRPr="00015D1C">
          <w:rPr>
            <w:rFonts w:ascii="Times New Roman" w:hAnsi="Times New Roman" w:cs="Times New Roman"/>
            <w:color w:val="0000FF"/>
            <w:sz w:val="24"/>
            <w:szCs w:val="24"/>
          </w:rPr>
          <w:t>пунктами 53</w:t>
        </w:r>
      </w:hyperlink>
      <w:r w:rsidRPr="00015D1C">
        <w:rPr>
          <w:rFonts w:ascii="Times New Roman" w:hAnsi="Times New Roman" w:cs="Times New Roman"/>
          <w:sz w:val="24"/>
          <w:szCs w:val="24"/>
        </w:rPr>
        <w:t xml:space="preserve"> и </w:t>
      </w:r>
      <w:hyperlink w:anchor="P302">
        <w:r w:rsidRPr="00015D1C">
          <w:rPr>
            <w:rFonts w:ascii="Times New Roman" w:hAnsi="Times New Roman" w:cs="Times New Roman"/>
            <w:color w:val="0000FF"/>
            <w:sz w:val="24"/>
            <w:szCs w:val="24"/>
          </w:rPr>
          <w:t>103</w:t>
        </w:r>
      </w:hyperlink>
      <w:r w:rsidRPr="00015D1C">
        <w:rPr>
          <w:rFonts w:ascii="Times New Roman" w:hAnsi="Times New Roman" w:cs="Times New Roman"/>
          <w:sz w:val="24"/>
          <w:szCs w:val="24"/>
        </w:rPr>
        <w:t xml:space="preserve"> настоящего Порядка, либо наличия в таких документах и (или) сведениях недостоверной информации;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несоответствия требованиям, указанным в </w:t>
      </w:r>
      <w:hyperlink w:anchor="P84">
        <w:r w:rsidRPr="00015D1C">
          <w:rPr>
            <w:rFonts w:ascii="Times New Roman" w:hAnsi="Times New Roman" w:cs="Times New Roman"/>
            <w:color w:val="0000FF"/>
            <w:sz w:val="24"/>
            <w:szCs w:val="24"/>
          </w:rPr>
          <w:t>пункте 23</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невнесения задатка;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7">
        <w:r w:rsidRPr="00015D1C">
          <w:rPr>
            <w:rFonts w:ascii="Times New Roman" w:hAnsi="Times New Roman" w:cs="Times New Roman"/>
            <w:color w:val="0000FF"/>
            <w:sz w:val="24"/>
            <w:szCs w:val="24"/>
          </w:rPr>
          <w:t>частями 3</w:t>
        </w:r>
      </w:hyperlink>
      <w:r w:rsidRPr="00015D1C">
        <w:rPr>
          <w:rFonts w:ascii="Times New Roman" w:hAnsi="Times New Roman" w:cs="Times New Roman"/>
          <w:sz w:val="24"/>
          <w:szCs w:val="24"/>
        </w:rPr>
        <w:t xml:space="preserve"> и </w:t>
      </w:r>
      <w:hyperlink r:id="rId28">
        <w:r w:rsidRPr="00015D1C">
          <w:rPr>
            <w:rFonts w:ascii="Times New Roman" w:hAnsi="Times New Roman" w:cs="Times New Roman"/>
            <w:color w:val="0000FF"/>
            <w:sz w:val="24"/>
            <w:szCs w:val="24"/>
          </w:rPr>
          <w:t>5 статьи 14</w:t>
        </w:r>
      </w:hyperlink>
      <w:r w:rsidRPr="00015D1C">
        <w:rPr>
          <w:rFonts w:ascii="Times New Roman" w:hAnsi="Times New Roman" w:cs="Times New Roman"/>
          <w:sz w:val="24"/>
          <w:szCs w:val="24"/>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9">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30">
        <w:r w:rsidRPr="00015D1C">
          <w:rPr>
            <w:rFonts w:ascii="Times New Roman" w:hAnsi="Times New Roman" w:cs="Times New Roman"/>
            <w:color w:val="0000FF"/>
            <w:sz w:val="24"/>
            <w:szCs w:val="24"/>
          </w:rPr>
          <w:t>Кодексом</w:t>
        </w:r>
      </w:hyperlink>
      <w:r w:rsidRPr="00015D1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w:t>
      </w:r>
      <w:r w:rsidRPr="00015D1C">
        <w:rPr>
          <w:rFonts w:ascii="Times New Roman" w:hAnsi="Times New Roman" w:cs="Times New Roman"/>
          <w:sz w:val="24"/>
          <w:szCs w:val="24"/>
        </w:rPr>
        <w:lastRenderedPageBreak/>
        <w:t>аукционе.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8" w:name="P102"/>
      <w:bookmarkEnd w:id="8"/>
      <w:r w:rsidRPr="00015D1C">
        <w:rPr>
          <w:rFonts w:ascii="Times New Roman" w:hAnsi="Times New Roman" w:cs="Times New Roman"/>
          <w:sz w:val="24"/>
          <w:szCs w:val="24"/>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1">
        <w:r w:rsidRPr="00015D1C">
          <w:rPr>
            <w:rFonts w:ascii="Times New Roman" w:hAnsi="Times New Roman" w:cs="Times New Roman"/>
            <w:color w:val="0000FF"/>
            <w:sz w:val="24"/>
            <w:szCs w:val="24"/>
          </w:rPr>
          <w:t>частью 11 статьи 28.1</w:t>
        </w:r>
      </w:hyperlink>
      <w:r w:rsidRPr="00015D1C">
        <w:rPr>
          <w:rFonts w:ascii="Times New Roman" w:hAnsi="Times New Roman" w:cs="Times New Roman"/>
          <w:sz w:val="24"/>
          <w:szCs w:val="24"/>
        </w:rPr>
        <w:t xml:space="preserve"> Закона о теплоснабжении, </w:t>
      </w:r>
      <w:hyperlink r:id="rId32">
        <w:r w:rsidRPr="00015D1C">
          <w:rPr>
            <w:rFonts w:ascii="Times New Roman" w:hAnsi="Times New Roman" w:cs="Times New Roman"/>
            <w:color w:val="0000FF"/>
            <w:sz w:val="24"/>
            <w:szCs w:val="24"/>
          </w:rPr>
          <w:t>частью 12 статьи 41.1</w:t>
        </w:r>
      </w:hyperlink>
      <w:r w:rsidRPr="00015D1C">
        <w:rPr>
          <w:rFonts w:ascii="Times New Roman" w:hAnsi="Times New Roman" w:cs="Times New Roman"/>
          <w:sz w:val="24"/>
          <w:szCs w:val="24"/>
        </w:rPr>
        <w:t xml:space="preserve"> Закона о водоснабжении и водоотведении.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31. Отказ в допуске к участию в конкурсе или аукционе по иным основаниям, не предусмотренным </w:t>
      </w:r>
      <w:hyperlink w:anchor="P94">
        <w:r w:rsidRPr="00015D1C">
          <w:rPr>
            <w:rFonts w:ascii="Times New Roman" w:hAnsi="Times New Roman" w:cs="Times New Roman"/>
            <w:color w:val="0000FF"/>
            <w:sz w:val="24"/>
            <w:szCs w:val="24"/>
          </w:rPr>
          <w:t>пунктами 29</w:t>
        </w:r>
      </w:hyperlink>
      <w:r w:rsidRPr="00015D1C">
        <w:rPr>
          <w:rFonts w:ascii="Times New Roman" w:hAnsi="Times New Roman" w:cs="Times New Roman"/>
          <w:sz w:val="24"/>
          <w:szCs w:val="24"/>
        </w:rPr>
        <w:t xml:space="preserve"> и </w:t>
      </w:r>
      <w:hyperlink w:anchor="P102">
        <w:r w:rsidRPr="00015D1C">
          <w:rPr>
            <w:rFonts w:ascii="Times New Roman" w:hAnsi="Times New Roman" w:cs="Times New Roman"/>
            <w:color w:val="0000FF"/>
            <w:sz w:val="24"/>
            <w:szCs w:val="24"/>
          </w:rPr>
          <w:t>30</w:t>
        </w:r>
      </w:hyperlink>
      <w:r w:rsidRPr="00015D1C">
        <w:rPr>
          <w:rFonts w:ascii="Times New Roman" w:hAnsi="Times New Roman" w:cs="Times New Roman"/>
          <w:sz w:val="24"/>
          <w:szCs w:val="24"/>
        </w:rPr>
        <w:t xml:space="preserve"> настоящего Порядка, не допускается.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sidRPr="00015D1C">
          <w:rPr>
            <w:rFonts w:ascii="Times New Roman" w:hAnsi="Times New Roman" w:cs="Times New Roman"/>
            <w:color w:val="0000FF"/>
            <w:sz w:val="24"/>
            <w:szCs w:val="24"/>
          </w:rPr>
          <w:t>пунктами 53</w:t>
        </w:r>
      </w:hyperlink>
      <w:r w:rsidRPr="00015D1C">
        <w:rPr>
          <w:rFonts w:ascii="Times New Roman" w:hAnsi="Times New Roman" w:cs="Times New Roman"/>
          <w:sz w:val="24"/>
          <w:szCs w:val="24"/>
        </w:rPr>
        <w:t xml:space="preserve"> и </w:t>
      </w:r>
      <w:hyperlink w:anchor="P302">
        <w:r w:rsidRPr="00015D1C">
          <w:rPr>
            <w:rFonts w:ascii="Times New Roman" w:hAnsi="Times New Roman" w:cs="Times New Roman"/>
            <w:color w:val="0000FF"/>
            <w:sz w:val="24"/>
            <w:szCs w:val="24"/>
          </w:rPr>
          <w:t>103</w:t>
        </w:r>
      </w:hyperlink>
      <w:r w:rsidRPr="00015D1C">
        <w:rPr>
          <w:rFonts w:ascii="Times New Roman" w:hAnsi="Times New Roman" w:cs="Times New Roman"/>
          <w:sz w:val="24"/>
          <w:szCs w:val="24"/>
        </w:rPr>
        <w:t xml:space="preserve"> настоящего Порядка, конкурсная или аукционная комиссия обязаны отстранить такого заявителя или </w:t>
      </w:r>
      <w:proofErr w:type="gramStart"/>
      <w:r w:rsidRPr="00015D1C">
        <w:rPr>
          <w:rFonts w:ascii="Times New Roman" w:hAnsi="Times New Roman" w:cs="Times New Roman"/>
          <w:sz w:val="24"/>
          <w:szCs w:val="24"/>
        </w:rPr>
        <w:t>участника конкурса</w:t>
      </w:r>
      <w:proofErr w:type="gramEnd"/>
      <w:r w:rsidRPr="00015D1C">
        <w:rPr>
          <w:rFonts w:ascii="Times New Roman" w:hAnsi="Times New Roman" w:cs="Times New Roman"/>
          <w:sz w:val="24"/>
          <w:szCs w:val="24"/>
        </w:rPr>
        <w:t xml:space="preserve"> или аукциона от участия в конкурсе или аукционе на любом этапе их проведения. Протокол об отстранении заявителя или </w:t>
      </w:r>
      <w:proofErr w:type="gramStart"/>
      <w:r w:rsidRPr="00015D1C">
        <w:rPr>
          <w:rFonts w:ascii="Times New Roman" w:hAnsi="Times New Roman" w:cs="Times New Roman"/>
          <w:sz w:val="24"/>
          <w:szCs w:val="24"/>
        </w:rPr>
        <w:t>участника конкурса</w:t>
      </w:r>
      <w:proofErr w:type="gramEnd"/>
      <w:r w:rsidRPr="00015D1C">
        <w:rPr>
          <w:rFonts w:ascii="Times New Roman" w:hAnsi="Times New Roman" w:cs="Times New Roman"/>
          <w:sz w:val="24"/>
          <w:szCs w:val="24"/>
        </w:rPr>
        <w:t xml:space="preserve">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w:t>
      </w:r>
      <w:proofErr w:type="gramStart"/>
      <w:r w:rsidRPr="00015D1C">
        <w:rPr>
          <w:rFonts w:ascii="Times New Roman" w:hAnsi="Times New Roman" w:cs="Times New Roman"/>
          <w:sz w:val="24"/>
          <w:szCs w:val="24"/>
        </w:rPr>
        <w:t>участника конкурса</w:t>
      </w:r>
      <w:proofErr w:type="gramEnd"/>
      <w:r w:rsidRPr="00015D1C">
        <w:rPr>
          <w:rFonts w:ascii="Times New Roman" w:hAnsi="Times New Roman" w:cs="Times New Roman"/>
          <w:sz w:val="24"/>
          <w:szCs w:val="24"/>
        </w:rPr>
        <w:t xml:space="preserve">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V. Извещение о проведении конкурса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bookmarkStart w:id="9" w:name="P108"/>
      <w:bookmarkEnd w:id="9"/>
      <w:r w:rsidRPr="00015D1C">
        <w:rPr>
          <w:rFonts w:ascii="Times New Roman" w:hAnsi="Times New Roman" w:cs="Times New Roman"/>
          <w:sz w:val="24"/>
          <w:szCs w:val="24"/>
        </w:rP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34. Сформированное с использованием официального сайта извещение о проведении конкурса должно содержать следующие сведения: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 целевое назначение государственного или муниципального имущества, права на </w:t>
      </w:r>
      <w:r w:rsidRPr="00015D1C">
        <w:rPr>
          <w:rFonts w:ascii="Times New Roman" w:hAnsi="Times New Roman" w:cs="Times New Roman"/>
          <w:sz w:val="24"/>
          <w:szCs w:val="24"/>
        </w:rPr>
        <w:lastRenderedPageBreak/>
        <w:t>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 срок действия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дату и время окончания срока рассмотрения заявок, оценки и сопоставления таких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 требование о внесении задатка, размер задатка, срок и порядок внесения задатка, реквизиты счета для перечисления задатка;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3">
        <w:r w:rsidRPr="00015D1C">
          <w:rPr>
            <w:rFonts w:ascii="Times New Roman" w:hAnsi="Times New Roman" w:cs="Times New Roman"/>
            <w:color w:val="0000FF"/>
            <w:sz w:val="24"/>
            <w:szCs w:val="24"/>
          </w:rPr>
          <w:t>частями 3</w:t>
        </w:r>
      </w:hyperlink>
      <w:r w:rsidRPr="00015D1C">
        <w:rPr>
          <w:rFonts w:ascii="Times New Roman" w:hAnsi="Times New Roman" w:cs="Times New Roman"/>
          <w:sz w:val="24"/>
          <w:szCs w:val="24"/>
        </w:rPr>
        <w:t xml:space="preserve"> и </w:t>
      </w:r>
      <w:hyperlink r:id="rId34">
        <w:r w:rsidRPr="00015D1C">
          <w:rPr>
            <w:rFonts w:ascii="Times New Roman" w:hAnsi="Times New Roman" w:cs="Times New Roman"/>
            <w:color w:val="0000FF"/>
            <w:sz w:val="24"/>
            <w:szCs w:val="24"/>
          </w:rPr>
          <w:t>5 статьи 14</w:t>
        </w:r>
      </w:hyperlink>
      <w:r w:rsidRPr="00015D1C">
        <w:rPr>
          <w:rFonts w:ascii="Times New Roman" w:hAnsi="Times New Roman" w:cs="Times New Roman"/>
          <w:sz w:val="24"/>
          <w:szCs w:val="24"/>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5">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 сроки и порядок оплаты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 срок, в течение которого организатор конкурса вправе отказаться от проведения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 срок, в течение которого должен быть подписан проект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w:t>
      </w:r>
      <w:r w:rsidRPr="00015D1C">
        <w:rPr>
          <w:rFonts w:ascii="Times New Roman" w:hAnsi="Times New Roman" w:cs="Times New Roman"/>
          <w:sz w:val="24"/>
          <w:szCs w:val="24"/>
        </w:rPr>
        <w:lastRenderedPageBreak/>
        <w:t>электронной площадке. Изменение предмета конкурса не допускается.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VI. Конкурсная документация</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43. Указываемый в конкурсной документации срок, на который заключаются договоры в отношении имущества, предусмотренного </w:t>
      </w:r>
      <w:hyperlink r:id="rId36">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 в соответствии с </w:t>
      </w:r>
      <w:hyperlink r:id="rId37">
        <w:r w:rsidRPr="00015D1C">
          <w:rPr>
            <w:rFonts w:ascii="Times New Roman" w:hAnsi="Times New Roman" w:cs="Times New Roman"/>
            <w:color w:val="0000FF"/>
            <w:sz w:val="24"/>
            <w:szCs w:val="24"/>
          </w:rPr>
          <w:t>частью 4.3 статьи 18</w:t>
        </w:r>
      </w:hyperlink>
      <w:r w:rsidRPr="00015D1C">
        <w:rPr>
          <w:rFonts w:ascii="Times New Roman" w:hAnsi="Times New Roman" w:cs="Times New Roman"/>
          <w:sz w:val="24"/>
          <w:szCs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8">
        <w:r w:rsidRPr="00015D1C">
          <w:rPr>
            <w:rFonts w:ascii="Times New Roman" w:hAnsi="Times New Roman" w:cs="Times New Roman"/>
            <w:color w:val="0000FF"/>
            <w:sz w:val="24"/>
            <w:szCs w:val="24"/>
          </w:rPr>
          <w:t>частью 4.3 статьи 18</w:t>
        </w:r>
      </w:hyperlink>
      <w:r w:rsidRPr="00015D1C">
        <w:rPr>
          <w:rFonts w:ascii="Times New Roman" w:hAnsi="Times New Roman" w:cs="Times New Roman"/>
          <w:sz w:val="24"/>
          <w:szCs w:val="24"/>
        </w:rPr>
        <w:t xml:space="preserve"> Закона N 209-ФЗ не должен превышать трех лет.</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 xml:space="preserve">44. При проведении конкурса в отношении имущества, предусмотренного </w:t>
      </w:r>
      <w:hyperlink r:id="rId39">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 требование об обеспечении исполнения договора не устанавливается.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45. Конкурсная документация помимо информации и сведений, содержащихся в извещении о проведении конкурса, должна содержать:</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r w:rsidRPr="00015D1C">
          <w:rPr>
            <w:rFonts w:ascii="Times New Roman" w:hAnsi="Times New Roman" w:cs="Times New Roman"/>
            <w:color w:val="0000FF"/>
            <w:sz w:val="24"/>
            <w:szCs w:val="24"/>
          </w:rPr>
          <w:t>пунктами 52</w:t>
        </w:r>
      </w:hyperlink>
      <w:r w:rsidRPr="00015D1C">
        <w:rPr>
          <w:rFonts w:ascii="Times New Roman" w:hAnsi="Times New Roman" w:cs="Times New Roman"/>
          <w:sz w:val="24"/>
          <w:szCs w:val="24"/>
        </w:rPr>
        <w:t xml:space="preserve"> - </w:t>
      </w:r>
      <w:hyperlink w:anchor="P175">
        <w:r w:rsidRPr="00015D1C">
          <w:rPr>
            <w:rFonts w:ascii="Times New Roman" w:hAnsi="Times New Roman" w:cs="Times New Roman"/>
            <w:color w:val="0000FF"/>
            <w:sz w:val="24"/>
            <w:szCs w:val="24"/>
          </w:rPr>
          <w:t>54</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 требования к участникам конкурса, установленные </w:t>
      </w:r>
      <w:hyperlink w:anchor="P84">
        <w:r w:rsidRPr="00015D1C">
          <w:rPr>
            <w:rFonts w:ascii="Times New Roman" w:hAnsi="Times New Roman" w:cs="Times New Roman"/>
            <w:color w:val="0000FF"/>
            <w:sz w:val="24"/>
            <w:szCs w:val="24"/>
          </w:rPr>
          <w:t>пунктом 23</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sidRPr="00015D1C">
          <w:rPr>
            <w:rFonts w:ascii="Times New Roman" w:hAnsi="Times New Roman" w:cs="Times New Roman"/>
            <w:color w:val="0000FF"/>
            <w:sz w:val="24"/>
            <w:szCs w:val="24"/>
          </w:rPr>
          <w:t>пунктом 60</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sidRPr="00015D1C">
          <w:rPr>
            <w:rFonts w:ascii="Times New Roman" w:hAnsi="Times New Roman" w:cs="Times New Roman"/>
            <w:color w:val="0000FF"/>
            <w:sz w:val="24"/>
            <w:szCs w:val="24"/>
          </w:rPr>
          <w:t>пунктом 49</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 критерии оценки заявок на участие в конкурсе, установленные в соответствии с </w:t>
      </w:r>
      <w:hyperlink w:anchor="P203">
        <w:r w:rsidRPr="00015D1C">
          <w:rPr>
            <w:rFonts w:ascii="Times New Roman" w:hAnsi="Times New Roman" w:cs="Times New Roman"/>
            <w:color w:val="0000FF"/>
            <w:sz w:val="24"/>
            <w:szCs w:val="24"/>
          </w:rPr>
          <w:t>пунктами 70</w:t>
        </w:r>
      </w:hyperlink>
      <w:r w:rsidRPr="00015D1C">
        <w:rPr>
          <w:rFonts w:ascii="Times New Roman" w:hAnsi="Times New Roman" w:cs="Times New Roman"/>
          <w:sz w:val="24"/>
          <w:szCs w:val="24"/>
        </w:rPr>
        <w:t xml:space="preserve"> и </w:t>
      </w:r>
      <w:hyperlink w:anchor="P207">
        <w:r w:rsidRPr="00015D1C">
          <w:rPr>
            <w:rFonts w:ascii="Times New Roman" w:hAnsi="Times New Roman" w:cs="Times New Roman"/>
            <w:color w:val="0000FF"/>
            <w:sz w:val="24"/>
            <w:szCs w:val="24"/>
          </w:rPr>
          <w:t>71</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8) порядок оценки и сопоставления заявок на участие в конкурсе, установленный в соответствии с </w:t>
      </w:r>
      <w:hyperlink w:anchor="P214">
        <w:r w:rsidRPr="00015D1C">
          <w:rPr>
            <w:rFonts w:ascii="Times New Roman" w:hAnsi="Times New Roman" w:cs="Times New Roman"/>
            <w:color w:val="0000FF"/>
            <w:sz w:val="24"/>
            <w:szCs w:val="24"/>
          </w:rPr>
          <w:t>пунктами 75</w:t>
        </w:r>
      </w:hyperlink>
      <w:r w:rsidRPr="00015D1C">
        <w:rPr>
          <w:rFonts w:ascii="Times New Roman" w:hAnsi="Times New Roman" w:cs="Times New Roman"/>
          <w:sz w:val="24"/>
          <w:szCs w:val="24"/>
        </w:rPr>
        <w:t xml:space="preserve"> - </w:t>
      </w:r>
      <w:hyperlink w:anchor="P238">
        <w:r w:rsidRPr="00015D1C">
          <w:rPr>
            <w:rFonts w:ascii="Times New Roman" w:hAnsi="Times New Roman" w:cs="Times New Roman"/>
            <w:color w:val="0000FF"/>
            <w:sz w:val="24"/>
            <w:szCs w:val="24"/>
          </w:rPr>
          <w:t>80</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 порядок проведения осмотра имущества, права на 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w:t>
      </w:r>
      <w:r w:rsidRPr="00015D1C">
        <w:rPr>
          <w:rFonts w:ascii="Times New Roman" w:hAnsi="Times New Roman" w:cs="Times New Roman"/>
          <w:sz w:val="24"/>
          <w:szCs w:val="24"/>
        </w:rPr>
        <w:lastRenderedPageBreak/>
        <w:t>соответствовать на момент окончания срока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0">
        <w:r w:rsidRPr="00015D1C">
          <w:rPr>
            <w:rFonts w:ascii="Times New Roman" w:hAnsi="Times New Roman" w:cs="Times New Roman"/>
            <w:color w:val="0000FF"/>
            <w:sz w:val="24"/>
            <w:szCs w:val="24"/>
          </w:rPr>
          <w:t>статьей 28.1</w:t>
        </w:r>
      </w:hyperlink>
      <w:r w:rsidRPr="00015D1C">
        <w:rPr>
          <w:rFonts w:ascii="Times New Roman" w:hAnsi="Times New Roman" w:cs="Times New Roman"/>
          <w:sz w:val="24"/>
          <w:szCs w:val="24"/>
        </w:rPr>
        <w:t xml:space="preserve"> Закона о теплоснабжении и </w:t>
      </w:r>
      <w:hyperlink r:id="rId41">
        <w:r w:rsidRPr="00015D1C">
          <w:rPr>
            <w:rFonts w:ascii="Times New Roman" w:hAnsi="Times New Roman" w:cs="Times New Roman"/>
            <w:color w:val="0000FF"/>
            <w:sz w:val="24"/>
            <w:szCs w:val="24"/>
          </w:rPr>
          <w:t>статьей 41.1</w:t>
        </w:r>
      </w:hyperlink>
      <w:r w:rsidRPr="00015D1C">
        <w:rPr>
          <w:rFonts w:ascii="Times New Roman" w:hAnsi="Times New Roman" w:cs="Times New Roman"/>
          <w:sz w:val="24"/>
          <w:szCs w:val="24"/>
        </w:rPr>
        <w:t xml:space="preserve"> Закона о водоснабжении и водоотведении.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sidRPr="00015D1C">
          <w:rPr>
            <w:rFonts w:ascii="Times New Roman" w:hAnsi="Times New Roman" w:cs="Times New Roman"/>
            <w:color w:val="0000FF"/>
            <w:sz w:val="24"/>
            <w:szCs w:val="24"/>
          </w:rPr>
          <w:t>пунктом 33</w:t>
        </w:r>
      </w:hyperlink>
      <w:r w:rsidRPr="00015D1C">
        <w:rPr>
          <w:rFonts w:ascii="Times New Roman" w:hAnsi="Times New Roman" w:cs="Times New Roman"/>
          <w:sz w:val="24"/>
          <w:szCs w:val="24"/>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2">
        <w:r w:rsidRPr="00015D1C">
          <w:rPr>
            <w:rFonts w:ascii="Times New Roman" w:hAnsi="Times New Roman" w:cs="Times New Roman"/>
            <w:color w:val="0000FF"/>
            <w:sz w:val="24"/>
            <w:szCs w:val="24"/>
          </w:rPr>
          <w:t>частью 8 статьи 28.1</w:t>
        </w:r>
      </w:hyperlink>
      <w:r w:rsidRPr="00015D1C">
        <w:rPr>
          <w:rFonts w:ascii="Times New Roman" w:hAnsi="Times New Roman" w:cs="Times New Roman"/>
          <w:sz w:val="24"/>
          <w:szCs w:val="24"/>
        </w:rPr>
        <w:t xml:space="preserve"> Закона о теплоснабжении, </w:t>
      </w:r>
      <w:hyperlink r:id="rId43">
        <w:r w:rsidRPr="00015D1C">
          <w:rPr>
            <w:rFonts w:ascii="Times New Roman" w:hAnsi="Times New Roman" w:cs="Times New Roman"/>
            <w:color w:val="0000FF"/>
            <w:sz w:val="24"/>
            <w:szCs w:val="24"/>
          </w:rPr>
          <w:t>частью 9 статьи 41.1</w:t>
        </w:r>
      </w:hyperlink>
      <w:r w:rsidRPr="00015D1C">
        <w:rPr>
          <w:rFonts w:ascii="Times New Roman" w:hAnsi="Times New Roman" w:cs="Times New Roman"/>
          <w:sz w:val="24"/>
          <w:szCs w:val="24"/>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VII. Разъяснение положений конкурсной документации</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и внесение в нее изменений</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bookmarkStart w:id="10" w:name="P156"/>
      <w:bookmarkEnd w:id="10"/>
      <w:r w:rsidRPr="00015D1C">
        <w:rPr>
          <w:rFonts w:ascii="Times New Roman" w:hAnsi="Times New Roman" w:cs="Times New Roman"/>
          <w:sz w:val="24"/>
          <w:szCs w:val="24"/>
        </w:rP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Pr="00015D1C">
          <w:rPr>
            <w:rFonts w:ascii="Times New Roman" w:hAnsi="Times New Roman" w:cs="Times New Roman"/>
            <w:color w:val="0000FF"/>
            <w:sz w:val="24"/>
            <w:szCs w:val="24"/>
          </w:rPr>
          <w:t>пунктом 28</w:t>
        </w:r>
      </w:hyperlink>
      <w:r w:rsidRPr="00015D1C">
        <w:rPr>
          <w:rFonts w:ascii="Times New Roman" w:hAnsi="Times New Roman" w:cs="Times New Roman"/>
          <w:sz w:val="24"/>
          <w:szCs w:val="24"/>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w:t>
      </w:r>
      <w:r w:rsidRPr="00015D1C">
        <w:rPr>
          <w:rFonts w:ascii="Times New Roman" w:hAnsi="Times New Roman" w:cs="Times New Roman"/>
          <w:sz w:val="24"/>
          <w:szCs w:val="24"/>
        </w:rPr>
        <w:lastRenderedPageBreak/>
        <w:t>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VIII. Порядок подачи заявок на участие в конкурсе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51. Заявка на участие в конкурсе подается в срок и по форме, которые установлены конкурсной документацией.</w:t>
      </w:r>
    </w:p>
    <w:p w:rsidR="0022083E" w:rsidRPr="00015D1C" w:rsidRDefault="0022083E">
      <w:pPr>
        <w:pStyle w:val="ConsPlusNormal"/>
        <w:spacing w:before="220"/>
        <w:ind w:firstLine="540"/>
        <w:jc w:val="both"/>
        <w:rPr>
          <w:rFonts w:ascii="Times New Roman" w:hAnsi="Times New Roman" w:cs="Times New Roman"/>
          <w:sz w:val="24"/>
          <w:szCs w:val="24"/>
        </w:rPr>
      </w:pPr>
      <w:bookmarkStart w:id="11" w:name="P162"/>
      <w:bookmarkEnd w:id="11"/>
      <w:r w:rsidRPr="00015D1C">
        <w:rPr>
          <w:rFonts w:ascii="Times New Roman" w:hAnsi="Times New Roman" w:cs="Times New Roman"/>
          <w:sz w:val="24"/>
          <w:szCs w:val="24"/>
        </w:rP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12" w:name="P163"/>
      <w:bookmarkEnd w:id="12"/>
      <w:r w:rsidRPr="00015D1C">
        <w:rPr>
          <w:rFonts w:ascii="Times New Roman" w:hAnsi="Times New Roman" w:cs="Times New Roman"/>
          <w:sz w:val="24"/>
          <w:szCs w:val="24"/>
        </w:rPr>
        <w:t>53. Заявка на участие в конкурсе должна содержать следующие документы и сведения: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13" w:name="P164"/>
      <w:bookmarkEnd w:id="13"/>
      <w:r w:rsidRPr="00015D1C">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2083E" w:rsidRPr="00015D1C" w:rsidRDefault="0022083E">
      <w:pPr>
        <w:pStyle w:val="ConsPlusNormal"/>
        <w:spacing w:before="220"/>
        <w:ind w:firstLine="540"/>
        <w:jc w:val="both"/>
        <w:rPr>
          <w:rFonts w:ascii="Times New Roman" w:hAnsi="Times New Roman" w:cs="Times New Roman"/>
          <w:sz w:val="24"/>
          <w:szCs w:val="24"/>
        </w:rPr>
      </w:pPr>
      <w:bookmarkStart w:id="14" w:name="P167"/>
      <w:bookmarkEnd w:id="14"/>
      <w:r w:rsidRPr="00015D1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083E" w:rsidRPr="00015D1C" w:rsidRDefault="0022083E">
      <w:pPr>
        <w:pStyle w:val="ConsPlusNormal"/>
        <w:spacing w:before="220"/>
        <w:ind w:firstLine="540"/>
        <w:jc w:val="both"/>
        <w:rPr>
          <w:rFonts w:ascii="Times New Roman" w:hAnsi="Times New Roman" w:cs="Times New Roman"/>
          <w:sz w:val="24"/>
          <w:szCs w:val="24"/>
        </w:rPr>
      </w:pPr>
      <w:bookmarkStart w:id="15" w:name="P171"/>
      <w:bookmarkEnd w:id="15"/>
      <w:r w:rsidRPr="00015D1C">
        <w:rPr>
          <w:rFonts w:ascii="Times New Roman" w:hAnsi="Times New Roman" w:cs="Times New Roman"/>
          <w:sz w:val="24"/>
          <w:szCs w:val="24"/>
        </w:rPr>
        <w:t xml:space="preserve">8) информацию о </w:t>
      </w:r>
      <w:proofErr w:type="spellStart"/>
      <w:r w:rsidRPr="00015D1C">
        <w:rPr>
          <w:rFonts w:ascii="Times New Roman" w:hAnsi="Times New Roman" w:cs="Times New Roman"/>
          <w:sz w:val="24"/>
          <w:szCs w:val="24"/>
        </w:rPr>
        <w:t>непроведении</w:t>
      </w:r>
      <w:proofErr w:type="spellEnd"/>
      <w:r w:rsidRPr="00015D1C">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 документы или копии документов, подтверждающие внесение задатка.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16" w:name="P175"/>
      <w:bookmarkEnd w:id="16"/>
      <w:r w:rsidRPr="00015D1C">
        <w:rPr>
          <w:rFonts w:ascii="Times New Roman" w:hAnsi="Times New Roman" w:cs="Times New Roman"/>
          <w:sz w:val="24"/>
          <w:szCs w:val="24"/>
        </w:rPr>
        <w:t xml:space="preserve">54. Информация и документы, предусмотренные </w:t>
      </w:r>
      <w:hyperlink w:anchor="P164">
        <w:r w:rsidRPr="00015D1C">
          <w:rPr>
            <w:rFonts w:ascii="Times New Roman" w:hAnsi="Times New Roman" w:cs="Times New Roman"/>
            <w:color w:val="0000FF"/>
            <w:sz w:val="24"/>
            <w:szCs w:val="24"/>
          </w:rPr>
          <w:t>подпунктами 1</w:t>
        </w:r>
      </w:hyperlink>
      <w:r w:rsidRPr="00015D1C">
        <w:rPr>
          <w:rFonts w:ascii="Times New Roman" w:hAnsi="Times New Roman" w:cs="Times New Roman"/>
          <w:sz w:val="24"/>
          <w:szCs w:val="24"/>
        </w:rPr>
        <w:t xml:space="preserve"> - </w:t>
      </w:r>
      <w:hyperlink w:anchor="P167">
        <w:r w:rsidRPr="00015D1C">
          <w:rPr>
            <w:rFonts w:ascii="Times New Roman" w:hAnsi="Times New Roman" w:cs="Times New Roman"/>
            <w:color w:val="0000FF"/>
            <w:sz w:val="24"/>
            <w:szCs w:val="24"/>
          </w:rPr>
          <w:t>4</w:t>
        </w:r>
      </w:hyperlink>
      <w:r w:rsidRPr="00015D1C">
        <w:rPr>
          <w:rFonts w:ascii="Times New Roman" w:hAnsi="Times New Roman" w:cs="Times New Roman"/>
          <w:sz w:val="24"/>
          <w:szCs w:val="24"/>
        </w:rPr>
        <w:t xml:space="preserve"> и </w:t>
      </w:r>
      <w:hyperlink w:anchor="P171">
        <w:r w:rsidRPr="00015D1C">
          <w:rPr>
            <w:rFonts w:ascii="Times New Roman" w:hAnsi="Times New Roman" w:cs="Times New Roman"/>
            <w:color w:val="0000FF"/>
            <w:sz w:val="24"/>
            <w:szCs w:val="24"/>
          </w:rPr>
          <w:t>8 пункта 53</w:t>
        </w:r>
      </w:hyperlink>
      <w:r w:rsidRPr="00015D1C">
        <w:rPr>
          <w:rFonts w:ascii="Times New Roman" w:hAnsi="Times New Roman" w:cs="Times New Roman"/>
          <w:sz w:val="24"/>
          <w:szCs w:val="24"/>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175">
        <w:r w:rsidRPr="00015D1C">
          <w:rPr>
            <w:rFonts w:ascii="Times New Roman" w:hAnsi="Times New Roman" w:cs="Times New Roman"/>
            <w:color w:val="0000FF"/>
            <w:sz w:val="24"/>
            <w:szCs w:val="24"/>
          </w:rPr>
          <w:t>абзацем первым</w:t>
        </w:r>
      </w:hyperlink>
      <w:r w:rsidRPr="00015D1C">
        <w:rPr>
          <w:rFonts w:ascii="Times New Roman" w:hAnsi="Times New Roman" w:cs="Times New Roman"/>
          <w:sz w:val="24"/>
          <w:szCs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55. Перечень документов и сведений, предъявляемых к составу заявки на участие в конкурсе в соответствии с </w:t>
      </w:r>
      <w:hyperlink w:anchor="P163">
        <w:r w:rsidRPr="00015D1C">
          <w:rPr>
            <w:rFonts w:ascii="Times New Roman" w:hAnsi="Times New Roman" w:cs="Times New Roman"/>
            <w:color w:val="0000FF"/>
            <w:sz w:val="24"/>
            <w:szCs w:val="24"/>
          </w:rPr>
          <w:t>пунктом 53</w:t>
        </w:r>
      </w:hyperlink>
      <w:r w:rsidRPr="00015D1C">
        <w:rPr>
          <w:rFonts w:ascii="Times New Roman" w:hAnsi="Times New Roman" w:cs="Times New Roman"/>
          <w:sz w:val="24"/>
          <w:szCs w:val="24"/>
        </w:rPr>
        <w:t xml:space="preserve"> настоящего Порядка, является исчерпывающим.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58. Заявитель вправе подать только одну заявку на участие в конкурсе в отношении каждого предмета конкурса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22083E" w:rsidRPr="00015D1C" w:rsidRDefault="0022083E">
      <w:pPr>
        <w:pStyle w:val="ConsPlusNormal"/>
        <w:spacing w:before="220"/>
        <w:ind w:firstLine="540"/>
        <w:jc w:val="both"/>
        <w:rPr>
          <w:rFonts w:ascii="Times New Roman" w:hAnsi="Times New Roman" w:cs="Times New Roman"/>
          <w:sz w:val="24"/>
          <w:szCs w:val="24"/>
        </w:rPr>
      </w:pPr>
      <w:bookmarkStart w:id="17" w:name="P182"/>
      <w:bookmarkEnd w:id="17"/>
      <w:r w:rsidRPr="00015D1C">
        <w:rPr>
          <w:rFonts w:ascii="Times New Roman" w:hAnsi="Times New Roman" w:cs="Times New Roman"/>
          <w:sz w:val="24"/>
          <w:szCs w:val="24"/>
        </w:rP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IX. Порядок рассмотрения заявок на участие в конкурсе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sidRPr="00015D1C">
          <w:rPr>
            <w:rFonts w:ascii="Times New Roman" w:hAnsi="Times New Roman" w:cs="Times New Roman"/>
            <w:color w:val="0000FF"/>
            <w:sz w:val="24"/>
            <w:szCs w:val="24"/>
          </w:rPr>
          <w:t>пунктом 23</w:t>
        </w:r>
      </w:hyperlink>
      <w:r w:rsidRPr="00015D1C">
        <w:rPr>
          <w:rFonts w:ascii="Times New Roman" w:hAnsi="Times New Roman" w:cs="Times New Roman"/>
          <w:sz w:val="24"/>
          <w:szCs w:val="24"/>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r w:rsidRPr="00015D1C">
          <w:rPr>
            <w:rFonts w:ascii="Times New Roman" w:hAnsi="Times New Roman" w:cs="Times New Roman"/>
            <w:color w:val="0000FF"/>
            <w:sz w:val="24"/>
            <w:szCs w:val="24"/>
          </w:rPr>
          <w:t>пунктами 29</w:t>
        </w:r>
      </w:hyperlink>
      <w:r w:rsidRPr="00015D1C">
        <w:rPr>
          <w:rFonts w:ascii="Times New Roman" w:hAnsi="Times New Roman" w:cs="Times New Roman"/>
          <w:sz w:val="24"/>
          <w:szCs w:val="24"/>
        </w:rPr>
        <w:t xml:space="preserve"> и </w:t>
      </w:r>
      <w:hyperlink w:anchor="P102">
        <w:r w:rsidRPr="00015D1C">
          <w:rPr>
            <w:rFonts w:ascii="Times New Roman" w:hAnsi="Times New Roman" w:cs="Times New Roman"/>
            <w:color w:val="0000FF"/>
            <w:sz w:val="24"/>
            <w:szCs w:val="24"/>
          </w:rPr>
          <w:t>30</w:t>
        </w:r>
      </w:hyperlink>
      <w:r w:rsidRPr="00015D1C">
        <w:rPr>
          <w:rFonts w:ascii="Times New Roman" w:hAnsi="Times New Roman" w:cs="Times New Roman"/>
          <w:sz w:val="24"/>
          <w:szCs w:val="24"/>
        </w:rPr>
        <w:t xml:space="preserve"> настоящего Порядка, которое оформляется протоколом рассмотрения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w:t>
      </w:r>
      <w:r w:rsidRPr="00015D1C">
        <w:rPr>
          <w:rFonts w:ascii="Times New Roman" w:hAnsi="Times New Roman" w:cs="Times New Roman"/>
          <w:sz w:val="24"/>
          <w:szCs w:val="24"/>
        </w:rPr>
        <w:lastRenderedPageBreak/>
        <w:t>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w:t>
      </w:r>
      <w:r w:rsidRPr="00015D1C">
        <w:rPr>
          <w:rFonts w:ascii="Times New Roman" w:hAnsi="Times New Roman" w:cs="Times New Roman"/>
          <w:sz w:val="24"/>
          <w:szCs w:val="24"/>
        </w:rPr>
        <w:lastRenderedPageBreak/>
        <w:t>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 Оценка и сопоставление заявок на участие в конкурсе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18" w:name="P203"/>
      <w:bookmarkEnd w:id="18"/>
      <w:r w:rsidRPr="00015D1C">
        <w:rPr>
          <w:rFonts w:ascii="Times New Roman" w:hAnsi="Times New Roman" w:cs="Times New Roman"/>
          <w:sz w:val="24"/>
          <w:szCs w:val="24"/>
        </w:rPr>
        <w:t>70. В качестве критериев конкурса помимо цены договора могут быть установлены:</w:t>
      </w:r>
    </w:p>
    <w:p w:rsidR="0022083E" w:rsidRPr="00015D1C" w:rsidRDefault="0022083E">
      <w:pPr>
        <w:pStyle w:val="ConsPlusNormal"/>
        <w:spacing w:before="220"/>
        <w:ind w:firstLine="540"/>
        <w:jc w:val="both"/>
        <w:rPr>
          <w:rFonts w:ascii="Times New Roman" w:hAnsi="Times New Roman" w:cs="Times New Roman"/>
          <w:sz w:val="24"/>
          <w:szCs w:val="24"/>
        </w:rPr>
      </w:pPr>
      <w:bookmarkStart w:id="19" w:name="P204"/>
      <w:bookmarkEnd w:id="19"/>
      <w:r w:rsidRPr="00015D1C">
        <w:rPr>
          <w:rFonts w:ascii="Times New Roman" w:hAnsi="Times New Roman" w:cs="Times New Roman"/>
          <w:sz w:val="24"/>
          <w:szCs w:val="24"/>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22083E" w:rsidRPr="00015D1C" w:rsidRDefault="0022083E">
      <w:pPr>
        <w:pStyle w:val="ConsPlusNormal"/>
        <w:spacing w:before="220"/>
        <w:ind w:firstLine="540"/>
        <w:jc w:val="both"/>
        <w:rPr>
          <w:rFonts w:ascii="Times New Roman" w:hAnsi="Times New Roman" w:cs="Times New Roman"/>
          <w:sz w:val="24"/>
          <w:szCs w:val="24"/>
        </w:rPr>
      </w:pPr>
      <w:bookmarkStart w:id="20" w:name="P205"/>
      <w:bookmarkEnd w:id="20"/>
      <w:r w:rsidRPr="00015D1C">
        <w:rPr>
          <w:rFonts w:ascii="Times New Roman" w:hAnsi="Times New Roman" w:cs="Times New Roman"/>
          <w:sz w:val="24"/>
          <w:szCs w:val="24"/>
        </w:rPr>
        <w:t>2) объем производства товаров (выполнения работ, оказания услуг) с использованием имущества, права на 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bookmarkStart w:id="21" w:name="P206"/>
      <w:bookmarkEnd w:id="21"/>
      <w:r w:rsidRPr="00015D1C">
        <w:rPr>
          <w:rFonts w:ascii="Times New Roman" w:hAnsi="Times New Roman" w:cs="Times New Roman"/>
          <w:sz w:val="24"/>
          <w:szCs w:val="24"/>
        </w:rPr>
        <w:t>3) цены на товары (работы, услуги), производимые (выполняемые, оказываемые) с использованием имущества, права на 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bookmarkStart w:id="22" w:name="P207"/>
      <w:bookmarkEnd w:id="22"/>
      <w:r w:rsidRPr="00015D1C">
        <w:rPr>
          <w:rFonts w:ascii="Times New Roman" w:hAnsi="Times New Roman" w:cs="Times New Roman"/>
          <w:sz w:val="24"/>
          <w:szCs w:val="24"/>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4">
        <w:r w:rsidRPr="00015D1C">
          <w:rPr>
            <w:rFonts w:ascii="Times New Roman" w:hAnsi="Times New Roman" w:cs="Times New Roman"/>
            <w:color w:val="0000FF"/>
            <w:sz w:val="24"/>
            <w:szCs w:val="24"/>
          </w:rPr>
          <w:t>частью 11 статьи 28.1</w:t>
        </w:r>
      </w:hyperlink>
      <w:r w:rsidRPr="00015D1C">
        <w:rPr>
          <w:rFonts w:ascii="Times New Roman" w:hAnsi="Times New Roman" w:cs="Times New Roman"/>
          <w:sz w:val="24"/>
          <w:szCs w:val="24"/>
        </w:rPr>
        <w:t xml:space="preserve"> Закона о теплоснабжении и </w:t>
      </w:r>
      <w:hyperlink r:id="rId45">
        <w:r w:rsidRPr="00015D1C">
          <w:rPr>
            <w:rFonts w:ascii="Times New Roman" w:hAnsi="Times New Roman" w:cs="Times New Roman"/>
            <w:color w:val="0000FF"/>
            <w:sz w:val="24"/>
            <w:szCs w:val="24"/>
          </w:rPr>
          <w:t>частью 12 статьи 41.1</w:t>
        </w:r>
      </w:hyperlink>
      <w:r w:rsidRPr="00015D1C">
        <w:rPr>
          <w:rFonts w:ascii="Times New Roman" w:hAnsi="Times New Roman" w:cs="Times New Roman"/>
          <w:sz w:val="24"/>
          <w:szCs w:val="24"/>
        </w:rPr>
        <w:t xml:space="preserve"> Закона о водоснабжении и водоотведении. При этом критерии оценки заявок на участие в конкурсе, установленные </w:t>
      </w:r>
      <w:hyperlink w:anchor="P203">
        <w:r w:rsidRPr="00015D1C">
          <w:rPr>
            <w:rFonts w:ascii="Times New Roman" w:hAnsi="Times New Roman" w:cs="Times New Roman"/>
            <w:color w:val="0000FF"/>
            <w:sz w:val="24"/>
            <w:szCs w:val="24"/>
          </w:rPr>
          <w:t>пунктом 70</w:t>
        </w:r>
      </w:hyperlink>
      <w:r w:rsidRPr="00015D1C">
        <w:rPr>
          <w:rFonts w:ascii="Times New Roman" w:hAnsi="Times New Roman" w:cs="Times New Roman"/>
          <w:sz w:val="24"/>
          <w:szCs w:val="24"/>
        </w:rPr>
        <w:t xml:space="preserve"> настоящего Порядка, а также параметры критериев конкурса, предусмотренные </w:t>
      </w:r>
      <w:hyperlink w:anchor="P208">
        <w:r w:rsidRPr="00015D1C">
          <w:rPr>
            <w:rFonts w:ascii="Times New Roman" w:hAnsi="Times New Roman" w:cs="Times New Roman"/>
            <w:color w:val="0000FF"/>
            <w:sz w:val="24"/>
            <w:szCs w:val="24"/>
          </w:rPr>
          <w:t>пунктом 72</w:t>
        </w:r>
      </w:hyperlink>
      <w:r w:rsidRPr="00015D1C">
        <w:rPr>
          <w:rFonts w:ascii="Times New Roman" w:hAnsi="Times New Roman" w:cs="Times New Roman"/>
          <w:sz w:val="24"/>
          <w:szCs w:val="24"/>
        </w:rPr>
        <w:t xml:space="preserve"> настоящего Порядка, не устанавливаются.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23" w:name="P208"/>
      <w:bookmarkEnd w:id="23"/>
      <w:r w:rsidRPr="00015D1C">
        <w:rPr>
          <w:rFonts w:ascii="Times New Roman" w:hAnsi="Times New Roman" w:cs="Times New Roman"/>
          <w:sz w:val="24"/>
          <w:szCs w:val="24"/>
        </w:rPr>
        <w:t>72. Для применяемых для оценки заявок на участие в конкурсе критериев конкурса в конкурсной документации устанавливаются следующие параметры:</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минимальные значения критерия конкурса "цена договора" и критерия, предусмотренного </w:t>
      </w:r>
      <w:hyperlink w:anchor="P205">
        <w:r w:rsidRPr="00015D1C">
          <w:rPr>
            <w:rFonts w:ascii="Times New Roman" w:hAnsi="Times New Roman" w:cs="Times New Roman"/>
            <w:color w:val="0000FF"/>
            <w:sz w:val="24"/>
            <w:szCs w:val="24"/>
          </w:rPr>
          <w:t>подпунктом 2 пункта 70</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максимальные значения критериев конкурса, предусмотренных </w:t>
      </w:r>
      <w:hyperlink w:anchor="P204">
        <w:r w:rsidRPr="00015D1C">
          <w:rPr>
            <w:rFonts w:ascii="Times New Roman" w:hAnsi="Times New Roman" w:cs="Times New Roman"/>
            <w:color w:val="0000FF"/>
            <w:sz w:val="24"/>
            <w:szCs w:val="24"/>
          </w:rPr>
          <w:t>подпунктами 1</w:t>
        </w:r>
      </w:hyperlink>
      <w:r w:rsidRPr="00015D1C">
        <w:rPr>
          <w:rFonts w:ascii="Times New Roman" w:hAnsi="Times New Roman" w:cs="Times New Roman"/>
          <w:sz w:val="24"/>
          <w:szCs w:val="24"/>
        </w:rPr>
        <w:t xml:space="preserve"> и </w:t>
      </w:r>
      <w:hyperlink w:anchor="P206">
        <w:r w:rsidRPr="00015D1C">
          <w:rPr>
            <w:rFonts w:ascii="Times New Roman" w:hAnsi="Times New Roman" w:cs="Times New Roman"/>
            <w:color w:val="0000FF"/>
            <w:sz w:val="24"/>
            <w:szCs w:val="24"/>
          </w:rPr>
          <w:t>3 пункта 70</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коэффициент, учитывающий значимость критерия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w:t>
      </w:r>
      <w:r w:rsidRPr="00015D1C">
        <w:rPr>
          <w:rFonts w:ascii="Times New Roman" w:hAnsi="Times New Roman" w:cs="Times New Roman"/>
          <w:sz w:val="24"/>
          <w:szCs w:val="24"/>
        </w:rPr>
        <w:lastRenderedPageBreak/>
        <w:t>единице. При этом коэффициент, учитывающий значимость критерия конкурса "цена договора", должен составлять не менее чем ноль целых пять десятых.</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74. Не допускается использование иных, за исключением предусмотренных </w:t>
      </w:r>
      <w:hyperlink w:anchor="P203">
        <w:r w:rsidRPr="00015D1C">
          <w:rPr>
            <w:rFonts w:ascii="Times New Roman" w:hAnsi="Times New Roman" w:cs="Times New Roman"/>
            <w:color w:val="0000FF"/>
            <w:sz w:val="24"/>
            <w:szCs w:val="24"/>
          </w:rPr>
          <w:t>пунктами 70</w:t>
        </w:r>
      </w:hyperlink>
      <w:r w:rsidRPr="00015D1C">
        <w:rPr>
          <w:rFonts w:ascii="Times New Roman" w:hAnsi="Times New Roman" w:cs="Times New Roman"/>
          <w:sz w:val="24"/>
          <w:szCs w:val="24"/>
        </w:rPr>
        <w:t xml:space="preserve"> и </w:t>
      </w:r>
      <w:hyperlink w:anchor="P207">
        <w:r w:rsidRPr="00015D1C">
          <w:rPr>
            <w:rFonts w:ascii="Times New Roman" w:hAnsi="Times New Roman" w:cs="Times New Roman"/>
            <w:color w:val="0000FF"/>
            <w:sz w:val="24"/>
            <w:szCs w:val="24"/>
          </w:rPr>
          <w:t>71</w:t>
        </w:r>
      </w:hyperlink>
      <w:r w:rsidRPr="00015D1C">
        <w:rPr>
          <w:rFonts w:ascii="Times New Roman" w:hAnsi="Times New Roman" w:cs="Times New Roman"/>
          <w:sz w:val="24"/>
          <w:szCs w:val="24"/>
        </w:rPr>
        <w:t xml:space="preserve"> настоящего Порядка, критериев оценки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24" w:name="P214"/>
      <w:bookmarkEnd w:id="24"/>
      <w:r w:rsidRPr="00015D1C">
        <w:rPr>
          <w:rFonts w:ascii="Times New Roman" w:hAnsi="Times New Roman" w:cs="Times New Roman"/>
          <w:sz w:val="24"/>
          <w:szCs w:val="24"/>
        </w:rPr>
        <w:t xml:space="preserve">75. Оценка заявок на участие в конкурсе по критериям, предусмотренным </w:t>
      </w:r>
      <w:hyperlink w:anchor="P203">
        <w:r w:rsidRPr="00015D1C">
          <w:rPr>
            <w:rFonts w:ascii="Times New Roman" w:hAnsi="Times New Roman" w:cs="Times New Roman"/>
            <w:color w:val="0000FF"/>
            <w:sz w:val="24"/>
            <w:szCs w:val="24"/>
          </w:rPr>
          <w:t>пунктом 70</w:t>
        </w:r>
      </w:hyperlink>
      <w:r w:rsidRPr="00015D1C">
        <w:rPr>
          <w:rFonts w:ascii="Times New Roman" w:hAnsi="Times New Roman" w:cs="Times New Roman"/>
          <w:sz w:val="24"/>
          <w:szCs w:val="24"/>
        </w:rPr>
        <w:t xml:space="preserve"> настоящего Порядка, осуществляется в следующем порядке: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25" w:name="P215"/>
      <w:bookmarkEnd w:id="25"/>
      <w:r w:rsidRPr="00015D1C">
        <w:rPr>
          <w:rFonts w:ascii="Times New Roman" w:hAnsi="Times New Roman" w:cs="Times New Roman"/>
          <w:sz w:val="24"/>
          <w:szCs w:val="24"/>
        </w:rPr>
        <w:t xml:space="preserve">1) в отношении критерия конкурса "цена договора" и критерия, предусмотренного </w:t>
      </w:r>
      <w:hyperlink w:anchor="P205">
        <w:r w:rsidRPr="00015D1C">
          <w:rPr>
            <w:rFonts w:ascii="Times New Roman" w:hAnsi="Times New Roman" w:cs="Times New Roman"/>
            <w:color w:val="0000FF"/>
            <w:sz w:val="24"/>
            <w:szCs w:val="24"/>
          </w:rPr>
          <w:t>подпунктом 2 пункта 70</w:t>
        </w:r>
      </w:hyperlink>
      <w:r w:rsidRPr="00015D1C">
        <w:rPr>
          <w:rFonts w:ascii="Times New Roman" w:hAnsi="Times New Roman" w:cs="Times New Roman"/>
          <w:sz w:val="24"/>
          <w:szCs w:val="24"/>
        </w:rPr>
        <w:t xml:space="preserve"> настоящего Порядка, значение величины по критерию (В</w:t>
      </w:r>
      <w:r w:rsidRPr="00015D1C">
        <w:rPr>
          <w:rFonts w:ascii="Times New Roman" w:hAnsi="Times New Roman" w:cs="Times New Roman"/>
          <w:sz w:val="24"/>
          <w:szCs w:val="24"/>
          <w:vertAlign w:val="subscript"/>
        </w:rPr>
        <w:t>к1</w:t>
      </w:r>
      <w:r w:rsidRPr="00015D1C">
        <w:rPr>
          <w:rFonts w:ascii="Times New Roman" w:hAnsi="Times New Roman" w:cs="Times New Roman"/>
          <w:sz w:val="24"/>
          <w:szCs w:val="24"/>
        </w:rPr>
        <w:t>) определяется по формуле: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jc w:val="center"/>
        <w:rPr>
          <w:rFonts w:ascii="Times New Roman" w:hAnsi="Times New Roman" w:cs="Times New Roman"/>
          <w:sz w:val="24"/>
          <w:szCs w:val="24"/>
        </w:rPr>
      </w:pPr>
      <w:r w:rsidRPr="00015D1C">
        <w:rPr>
          <w:rFonts w:ascii="Times New Roman" w:hAnsi="Times New Roman" w:cs="Times New Roman"/>
          <w:noProof/>
          <w:position w:val="-29"/>
          <w:sz w:val="24"/>
          <w:szCs w:val="24"/>
        </w:rPr>
        <w:drawing>
          <wp:inline distT="0" distB="0" distL="0" distR="0">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где: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K - коэффициент, учитывающий значимость критерия конкурса;</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i</w:t>
      </w:r>
      <w:proofErr w:type="spellEnd"/>
      <w:r w:rsidRPr="00015D1C">
        <w:rPr>
          <w:rFonts w:ascii="Times New Roman" w:hAnsi="Times New Roman" w:cs="Times New Roman"/>
          <w:sz w:val="24"/>
          <w:szCs w:val="24"/>
        </w:rPr>
        <w:t xml:space="preserve"> - значение, предложенное участником конкурса в заявке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min</w:t>
      </w:r>
      <w:proofErr w:type="spellEnd"/>
      <w:r w:rsidRPr="00015D1C">
        <w:rPr>
          <w:rFonts w:ascii="Times New Roman" w:hAnsi="Times New Roman" w:cs="Times New Roman"/>
          <w:sz w:val="24"/>
          <w:szCs w:val="24"/>
        </w:rPr>
        <w:t xml:space="preserve"> - минимальное значение из всех значений, содержащихся в заявках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max</w:t>
      </w:r>
      <w:proofErr w:type="spellEnd"/>
      <w:r w:rsidRPr="00015D1C">
        <w:rPr>
          <w:rFonts w:ascii="Times New Roman" w:hAnsi="Times New Roman" w:cs="Times New Roman"/>
          <w:sz w:val="24"/>
          <w:szCs w:val="24"/>
        </w:rPr>
        <w:t xml:space="preserve"> - максимальное значение из всех значений, содержащихся в заявках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26" w:name="P224"/>
      <w:bookmarkEnd w:id="26"/>
      <w:r w:rsidRPr="00015D1C">
        <w:rPr>
          <w:rFonts w:ascii="Times New Roman" w:hAnsi="Times New Roman" w:cs="Times New Roman"/>
          <w:sz w:val="24"/>
          <w:szCs w:val="24"/>
        </w:rPr>
        <w:t xml:space="preserve">2) в отношении критериев конкурса, предусмотренных </w:t>
      </w:r>
      <w:hyperlink w:anchor="P204">
        <w:r w:rsidRPr="00015D1C">
          <w:rPr>
            <w:rFonts w:ascii="Times New Roman" w:hAnsi="Times New Roman" w:cs="Times New Roman"/>
            <w:color w:val="0000FF"/>
            <w:sz w:val="24"/>
            <w:szCs w:val="24"/>
          </w:rPr>
          <w:t>подпунктами 1</w:t>
        </w:r>
      </w:hyperlink>
      <w:r w:rsidRPr="00015D1C">
        <w:rPr>
          <w:rFonts w:ascii="Times New Roman" w:hAnsi="Times New Roman" w:cs="Times New Roman"/>
          <w:sz w:val="24"/>
          <w:szCs w:val="24"/>
        </w:rPr>
        <w:t xml:space="preserve"> и </w:t>
      </w:r>
      <w:hyperlink w:anchor="P206">
        <w:r w:rsidRPr="00015D1C">
          <w:rPr>
            <w:rFonts w:ascii="Times New Roman" w:hAnsi="Times New Roman" w:cs="Times New Roman"/>
            <w:color w:val="0000FF"/>
            <w:sz w:val="24"/>
            <w:szCs w:val="24"/>
          </w:rPr>
          <w:t>3 пункта 70</w:t>
        </w:r>
      </w:hyperlink>
      <w:r w:rsidRPr="00015D1C">
        <w:rPr>
          <w:rFonts w:ascii="Times New Roman" w:hAnsi="Times New Roman" w:cs="Times New Roman"/>
          <w:sz w:val="24"/>
          <w:szCs w:val="24"/>
        </w:rPr>
        <w:t xml:space="preserve"> настоящего Порядка, величины по критерию (В</w:t>
      </w:r>
      <w:r w:rsidRPr="00015D1C">
        <w:rPr>
          <w:rFonts w:ascii="Times New Roman" w:hAnsi="Times New Roman" w:cs="Times New Roman"/>
          <w:sz w:val="24"/>
          <w:szCs w:val="24"/>
          <w:vertAlign w:val="subscript"/>
        </w:rPr>
        <w:t>к2</w:t>
      </w:r>
      <w:r w:rsidRPr="00015D1C">
        <w:rPr>
          <w:rFonts w:ascii="Times New Roman" w:hAnsi="Times New Roman" w:cs="Times New Roman"/>
          <w:sz w:val="24"/>
          <w:szCs w:val="24"/>
        </w:rPr>
        <w:t>) определяется по формуле: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jc w:val="center"/>
        <w:rPr>
          <w:rFonts w:ascii="Times New Roman" w:hAnsi="Times New Roman" w:cs="Times New Roman"/>
          <w:sz w:val="24"/>
          <w:szCs w:val="24"/>
        </w:rPr>
      </w:pPr>
      <w:r w:rsidRPr="00015D1C">
        <w:rPr>
          <w:rFonts w:ascii="Times New Roman" w:hAnsi="Times New Roman" w:cs="Times New Roman"/>
          <w:noProof/>
          <w:position w:val="-29"/>
          <w:sz w:val="24"/>
          <w:szCs w:val="24"/>
        </w:rPr>
        <w:drawing>
          <wp:inline distT="0" distB="0" distL="0" distR="0">
            <wp:extent cx="167640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где: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K - коэффициент, учитывающий значимость критерия конкурса;</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max</w:t>
      </w:r>
      <w:proofErr w:type="spellEnd"/>
      <w:r w:rsidRPr="00015D1C">
        <w:rPr>
          <w:rFonts w:ascii="Times New Roman" w:hAnsi="Times New Roman" w:cs="Times New Roman"/>
          <w:sz w:val="24"/>
          <w:szCs w:val="24"/>
        </w:rPr>
        <w:t xml:space="preserve"> - максимальное значение из всех значений, содержащихся в заявках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i</w:t>
      </w:r>
      <w:proofErr w:type="spellEnd"/>
      <w:r w:rsidRPr="00015D1C">
        <w:rPr>
          <w:rFonts w:ascii="Times New Roman" w:hAnsi="Times New Roman" w:cs="Times New Roman"/>
          <w:sz w:val="24"/>
          <w:szCs w:val="24"/>
        </w:rPr>
        <w:t xml:space="preserve"> - значение, предложенное участником конкурса в заявке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proofErr w:type="spellStart"/>
      <w:r w:rsidRPr="00015D1C">
        <w:rPr>
          <w:rFonts w:ascii="Times New Roman" w:hAnsi="Times New Roman" w:cs="Times New Roman"/>
          <w:sz w:val="24"/>
          <w:szCs w:val="24"/>
        </w:rPr>
        <w:t>X</w:t>
      </w:r>
      <w:r w:rsidRPr="00015D1C">
        <w:rPr>
          <w:rFonts w:ascii="Times New Roman" w:hAnsi="Times New Roman" w:cs="Times New Roman"/>
          <w:sz w:val="24"/>
          <w:szCs w:val="24"/>
          <w:vertAlign w:val="subscript"/>
        </w:rPr>
        <w:t>min</w:t>
      </w:r>
      <w:proofErr w:type="spellEnd"/>
      <w:r w:rsidRPr="00015D1C">
        <w:rPr>
          <w:rFonts w:ascii="Times New Roman" w:hAnsi="Times New Roman" w:cs="Times New Roman"/>
          <w:sz w:val="24"/>
          <w:szCs w:val="24"/>
        </w:rPr>
        <w:t xml:space="preserve"> - минимальное значение из всех значений, содержащихся в заявках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27" w:name="P233"/>
      <w:bookmarkEnd w:id="27"/>
      <w:r w:rsidRPr="00015D1C">
        <w:rPr>
          <w:rFonts w:ascii="Times New Roman" w:hAnsi="Times New Roman" w:cs="Times New Roman"/>
          <w:sz w:val="24"/>
          <w:szCs w:val="24"/>
        </w:rPr>
        <w:t xml:space="preserve">3) для каждой заявки на участие в конкурсе величины, рассчитанные по всем критериям конкурса в соответствии с положениями </w:t>
      </w:r>
      <w:hyperlink w:anchor="P215">
        <w:r w:rsidRPr="00015D1C">
          <w:rPr>
            <w:rFonts w:ascii="Times New Roman" w:hAnsi="Times New Roman" w:cs="Times New Roman"/>
            <w:color w:val="0000FF"/>
            <w:sz w:val="24"/>
            <w:szCs w:val="24"/>
          </w:rPr>
          <w:t>подпунктов 1</w:t>
        </w:r>
      </w:hyperlink>
      <w:r w:rsidRPr="00015D1C">
        <w:rPr>
          <w:rFonts w:ascii="Times New Roman" w:hAnsi="Times New Roman" w:cs="Times New Roman"/>
          <w:sz w:val="24"/>
          <w:szCs w:val="24"/>
        </w:rPr>
        <w:t xml:space="preserve"> и </w:t>
      </w:r>
      <w:hyperlink w:anchor="P224">
        <w:r w:rsidRPr="00015D1C">
          <w:rPr>
            <w:rFonts w:ascii="Times New Roman" w:hAnsi="Times New Roman" w:cs="Times New Roman"/>
            <w:color w:val="0000FF"/>
            <w:sz w:val="24"/>
            <w:szCs w:val="24"/>
          </w:rPr>
          <w:t>2</w:t>
        </w:r>
      </w:hyperlink>
      <w:r w:rsidRPr="00015D1C">
        <w:rPr>
          <w:rFonts w:ascii="Times New Roman" w:hAnsi="Times New Roman" w:cs="Times New Roman"/>
          <w:sz w:val="24"/>
          <w:szCs w:val="24"/>
        </w:rPr>
        <w:t xml:space="preserve"> настоящего пункта, суммируются и определяется итоговая величина.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w:t>
      </w:r>
      <w:r w:rsidRPr="00015D1C">
        <w:rPr>
          <w:rFonts w:ascii="Times New Roman" w:hAnsi="Times New Roman" w:cs="Times New Roman"/>
          <w:sz w:val="24"/>
          <w:szCs w:val="24"/>
        </w:rPr>
        <w:lastRenderedPageBreak/>
        <w:t xml:space="preserve">конкурса в соответствии со </w:t>
      </w:r>
      <w:hyperlink r:id="rId48">
        <w:r w:rsidRPr="00015D1C">
          <w:rPr>
            <w:rFonts w:ascii="Times New Roman" w:hAnsi="Times New Roman" w:cs="Times New Roman"/>
            <w:color w:val="0000FF"/>
            <w:sz w:val="24"/>
            <w:szCs w:val="24"/>
          </w:rPr>
          <w:t>статьей 28.1</w:t>
        </w:r>
      </w:hyperlink>
      <w:r w:rsidRPr="00015D1C">
        <w:rPr>
          <w:rFonts w:ascii="Times New Roman" w:hAnsi="Times New Roman" w:cs="Times New Roman"/>
          <w:sz w:val="24"/>
          <w:szCs w:val="24"/>
        </w:rPr>
        <w:t xml:space="preserve"> Закона о теплоснабжении и </w:t>
      </w:r>
      <w:hyperlink r:id="rId49">
        <w:r w:rsidRPr="00015D1C">
          <w:rPr>
            <w:rFonts w:ascii="Times New Roman" w:hAnsi="Times New Roman" w:cs="Times New Roman"/>
            <w:color w:val="0000FF"/>
            <w:sz w:val="24"/>
            <w:szCs w:val="24"/>
          </w:rPr>
          <w:t>статьей 41.1</w:t>
        </w:r>
      </w:hyperlink>
      <w:r w:rsidRPr="00015D1C">
        <w:rPr>
          <w:rFonts w:ascii="Times New Roman" w:hAnsi="Times New Roman" w:cs="Times New Roman"/>
          <w:sz w:val="24"/>
          <w:szCs w:val="24"/>
        </w:rPr>
        <w:t xml:space="preserve"> Закона о водоснабжении и водоотведении.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77. При применении указанных в </w:t>
      </w:r>
      <w:hyperlink w:anchor="P203">
        <w:r w:rsidRPr="00015D1C">
          <w:rPr>
            <w:rFonts w:ascii="Times New Roman" w:hAnsi="Times New Roman" w:cs="Times New Roman"/>
            <w:color w:val="0000FF"/>
            <w:sz w:val="24"/>
            <w:szCs w:val="24"/>
          </w:rPr>
          <w:t>пункте 70</w:t>
        </w:r>
      </w:hyperlink>
      <w:r w:rsidRPr="00015D1C">
        <w:rPr>
          <w:rFonts w:ascii="Times New Roman" w:hAnsi="Times New Roman" w:cs="Times New Roman"/>
          <w:sz w:val="24"/>
          <w:szCs w:val="24"/>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sidRPr="00015D1C">
          <w:rPr>
            <w:rFonts w:ascii="Times New Roman" w:hAnsi="Times New Roman" w:cs="Times New Roman"/>
            <w:color w:val="0000FF"/>
            <w:sz w:val="24"/>
            <w:szCs w:val="24"/>
          </w:rPr>
          <w:t>подпунктом 3 пункта 75</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0">
        <w:r w:rsidRPr="00015D1C">
          <w:rPr>
            <w:rFonts w:ascii="Times New Roman" w:hAnsi="Times New Roman" w:cs="Times New Roman"/>
            <w:color w:val="0000FF"/>
            <w:sz w:val="24"/>
            <w:szCs w:val="24"/>
          </w:rPr>
          <w:t>статьей 28.1</w:t>
        </w:r>
      </w:hyperlink>
      <w:r w:rsidRPr="00015D1C">
        <w:rPr>
          <w:rFonts w:ascii="Times New Roman" w:hAnsi="Times New Roman" w:cs="Times New Roman"/>
          <w:sz w:val="24"/>
          <w:szCs w:val="24"/>
        </w:rPr>
        <w:t xml:space="preserve"> Федерального закона о теплоснабжении и </w:t>
      </w:r>
      <w:hyperlink r:id="rId51">
        <w:r w:rsidRPr="00015D1C">
          <w:rPr>
            <w:rFonts w:ascii="Times New Roman" w:hAnsi="Times New Roman" w:cs="Times New Roman"/>
            <w:color w:val="0000FF"/>
            <w:sz w:val="24"/>
            <w:szCs w:val="24"/>
          </w:rPr>
          <w:t>статьей 41.1</w:t>
        </w:r>
      </w:hyperlink>
      <w:r w:rsidRPr="00015D1C">
        <w:rPr>
          <w:rFonts w:ascii="Times New Roman" w:hAnsi="Times New Roman" w:cs="Times New Roman"/>
          <w:sz w:val="24"/>
          <w:szCs w:val="24"/>
        </w:rPr>
        <w:t xml:space="preserve"> Федерального закона о водоснабжении и водоотведении путем сравнения дисконтированной выручки участников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w:t>
      </w:r>
      <w:proofErr w:type="gramStart"/>
      <w:r w:rsidRPr="00015D1C">
        <w:rPr>
          <w:rFonts w:ascii="Times New Roman" w:hAnsi="Times New Roman" w:cs="Times New Roman"/>
          <w:sz w:val="24"/>
          <w:szCs w:val="24"/>
        </w:rPr>
        <w:t>выгодности</w:t>
      </w:r>
      <w:proofErr w:type="gramEnd"/>
      <w:r w:rsidRPr="00015D1C">
        <w:rPr>
          <w:rFonts w:ascii="Times New Roman" w:hAnsi="Times New Roman" w:cs="Times New Roman"/>
          <w:sz w:val="24"/>
          <w:szCs w:val="24"/>
        </w:rP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28" w:name="P238"/>
      <w:bookmarkEnd w:id="28"/>
      <w:r w:rsidRPr="00015D1C">
        <w:rPr>
          <w:rFonts w:ascii="Times New Roman" w:hAnsi="Times New Roman" w:cs="Times New Roman"/>
          <w:sz w:val="24"/>
          <w:szCs w:val="24"/>
        </w:rPr>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 дата и время проведения оценки и сопоставления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порядок оценки и сопоставления заявок на участие в конкурсе;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w:t>
      </w:r>
      <w:r w:rsidRPr="00015D1C">
        <w:rPr>
          <w:rFonts w:ascii="Times New Roman" w:hAnsi="Times New Roman" w:cs="Times New Roman"/>
          <w:sz w:val="24"/>
          <w:szCs w:val="24"/>
        </w:rPr>
        <w:lastRenderedPageBreak/>
        <w:t>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XI. Извещение о проведении аукциона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bookmarkStart w:id="29" w:name="P255"/>
      <w:bookmarkEnd w:id="29"/>
      <w:r w:rsidRPr="00015D1C">
        <w:rPr>
          <w:rFonts w:ascii="Times New Roman" w:hAnsi="Times New Roman" w:cs="Times New Roman"/>
          <w:sz w:val="24"/>
          <w:szCs w:val="24"/>
        </w:rPr>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88. Сформированное с использованием официального сайта извещение о проведении аукциона должно содержать следующие сведения: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3) целевое назначение государственного или муниципального имущества, права на </w:t>
      </w:r>
      <w:r w:rsidRPr="00015D1C">
        <w:rPr>
          <w:rFonts w:ascii="Times New Roman" w:hAnsi="Times New Roman" w:cs="Times New Roman"/>
          <w:sz w:val="24"/>
          <w:szCs w:val="24"/>
        </w:rPr>
        <w:lastRenderedPageBreak/>
        <w:t>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22083E" w:rsidRPr="00015D1C" w:rsidRDefault="0022083E">
      <w:pPr>
        <w:pStyle w:val="ConsPlusNormal"/>
        <w:spacing w:before="220"/>
        <w:ind w:firstLine="540"/>
        <w:jc w:val="both"/>
        <w:rPr>
          <w:rFonts w:ascii="Times New Roman" w:hAnsi="Times New Roman" w:cs="Times New Roman"/>
          <w:sz w:val="24"/>
          <w:szCs w:val="24"/>
        </w:rPr>
      </w:pPr>
      <w:bookmarkStart w:id="30" w:name="P261"/>
      <w:bookmarkEnd w:id="30"/>
      <w:r w:rsidRPr="00015D1C">
        <w:rPr>
          <w:rFonts w:ascii="Times New Roman" w:hAnsi="Times New Roman" w:cs="Times New Roman"/>
          <w:sz w:val="24"/>
          <w:szCs w:val="24"/>
        </w:rPr>
        <w:t>5) срок действия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требование о внесении задатка, размер задатка, срок и порядок внесения задатка, реквизиты счета для перечисления задатка;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2">
        <w:r w:rsidRPr="00015D1C">
          <w:rPr>
            <w:rFonts w:ascii="Times New Roman" w:hAnsi="Times New Roman" w:cs="Times New Roman"/>
            <w:color w:val="0000FF"/>
            <w:sz w:val="24"/>
            <w:szCs w:val="24"/>
          </w:rPr>
          <w:t>частями 3</w:t>
        </w:r>
      </w:hyperlink>
      <w:r w:rsidRPr="00015D1C">
        <w:rPr>
          <w:rFonts w:ascii="Times New Roman" w:hAnsi="Times New Roman" w:cs="Times New Roman"/>
          <w:sz w:val="24"/>
          <w:szCs w:val="24"/>
        </w:rPr>
        <w:t xml:space="preserve"> и </w:t>
      </w:r>
      <w:hyperlink r:id="rId53">
        <w:r w:rsidRPr="00015D1C">
          <w:rPr>
            <w:rFonts w:ascii="Times New Roman" w:hAnsi="Times New Roman" w:cs="Times New Roman"/>
            <w:color w:val="0000FF"/>
            <w:sz w:val="24"/>
            <w:szCs w:val="24"/>
          </w:rPr>
          <w:t>5 статьи 14</w:t>
        </w:r>
      </w:hyperlink>
      <w:r w:rsidRPr="00015D1C">
        <w:rPr>
          <w:rFonts w:ascii="Times New Roman" w:hAnsi="Times New Roman" w:cs="Times New Roman"/>
          <w:sz w:val="24"/>
          <w:szCs w:val="24"/>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4">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 дату и время начала рассмотрения заявок на участие в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 величину повышения начальной цены договора ("шаг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 дату и время начала проведения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 сроки и порядок оплаты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 срок, в течение которого организатор аукциона вправе отказаться от проведения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14) срок, в течение которого должен быть подписан проект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w:t>
      </w:r>
      <w:r w:rsidRPr="00015D1C">
        <w:rPr>
          <w:rFonts w:ascii="Times New Roman" w:hAnsi="Times New Roman" w:cs="Times New Roman"/>
          <w:sz w:val="24"/>
          <w:szCs w:val="24"/>
        </w:rPr>
        <w:lastRenderedPageBreak/>
        <w:t>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XII. Документация об аукционе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92. Документация об аукционе разрабатывается организатором аукциона, специализированной организацией и утверждается организатором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31" w:name="P281"/>
      <w:bookmarkEnd w:id="31"/>
      <w:r w:rsidRPr="00015D1C">
        <w:rPr>
          <w:rFonts w:ascii="Times New Roman" w:hAnsi="Times New Roman" w:cs="Times New Roman"/>
          <w:sz w:val="24"/>
          <w:szCs w:val="24"/>
        </w:rPr>
        <w:t xml:space="preserve">96. Указываемый в документации об аукционе срок, на который заключаются договоры в отношении имущества, предусмотренного </w:t>
      </w:r>
      <w:hyperlink r:id="rId55">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 в соответствии с </w:t>
      </w:r>
      <w:hyperlink r:id="rId56">
        <w:r w:rsidRPr="00015D1C">
          <w:rPr>
            <w:rFonts w:ascii="Times New Roman" w:hAnsi="Times New Roman" w:cs="Times New Roman"/>
            <w:color w:val="0000FF"/>
            <w:sz w:val="24"/>
            <w:szCs w:val="24"/>
          </w:rPr>
          <w:t>частью 4.3 статьи 18</w:t>
        </w:r>
      </w:hyperlink>
      <w:r w:rsidRPr="00015D1C">
        <w:rPr>
          <w:rFonts w:ascii="Times New Roman" w:hAnsi="Times New Roman" w:cs="Times New Roman"/>
          <w:sz w:val="24"/>
          <w:szCs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w:t>
      </w:r>
      <w:r w:rsidRPr="00015D1C">
        <w:rPr>
          <w:rFonts w:ascii="Times New Roman" w:hAnsi="Times New Roman" w:cs="Times New Roman"/>
          <w:sz w:val="24"/>
          <w:szCs w:val="24"/>
        </w:rPr>
        <w:lastRenderedPageBreak/>
        <w:t xml:space="preserve">соответствии с </w:t>
      </w:r>
      <w:hyperlink r:id="rId57">
        <w:r w:rsidRPr="00015D1C">
          <w:rPr>
            <w:rFonts w:ascii="Times New Roman" w:hAnsi="Times New Roman" w:cs="Times New Roman"/>
            <w:color w:val="0000FF"/>
            <w:sz w:val="24"/>
            <w:szCs w:val="24"/>
          </w:rPr>
          <w:t>частью 4.3 статьи 18</w:t>
        </w:r>
      </w:hyperlink>
      <w:r w:rsidRPr="00015D1C">
        <w:rPr>
          <w:rFonts w:ascii="Times New Roman" w:hAnsi="Times New Roman" w:cs="Times New Roman"/>
          <w:sz w:val="24"/>
          <w:szCs w:val="24"/>
        </w:rPr>
        <w:t xml:space="preserve"> Закона N 209-ФЗ не должен превышать трех лет.</w:t>
      </w:r>
    </w:p>
    <w:p w:rsidR="0022083E" w:rsidRPr="00015D1C" w:rsidRDefault="0022083E">
      <w:pPr>
        <w:pStyle w:val="ConsPlusNormal"/>
        <w:spacing w:before="220"/>
        <w:ind w:firstLine="540"/>
        <w:jc w:val="both"/>
        <w:rPr>
          <w:rFonts w:ascii="Times New Roman" w:hAnsi="Times New Roman" w:cs="Times New Roman"/>
          <w:sz w:val="24"/>
          <w:szCs w:val="24"/>
        </w:rPr>
      </w:pPr>
      <w:bookmarkStart w:id="32" w:name="P282"/>
      <w:bookmarkEnd w:id="32"/>
      <w:r w:rsidRPr="00015D1C">
        <w:rPr>
          <w:rFonts w:ascii="Times New Roman" w:hAnsi="Times New Roman" w:cs="Times New Roman"/>
          <w:sz w:val="24"/>
          <w:szCs w:val="24"/>
        </w:rPr>
        <w:t xml:space="preserve">97. При проведении аукциона в отношении имущества, предусмотренного </w:t>
      </w:r>
      <w:hyperlink r:id="rId58">
        <w:r w:rsidRPr="00015D1C">
          <w:rPr>
            <w:rFonts w:ascii="Times New Roman" w:hAnsi="Times New Roman" w:cs="Times New Roman"/>
            <w:color w:val="0000FF"/>
            <w:sz w:val="24"/>
            <w:szCs w:val="24"/>
          </w:rPr>
          <w:t>Законом</w:t>
        </w:r>
      </w:hyperlink>
      <w:r w:rsidRPr="00015D1C">
        <w:rPr>
          <w:rFonts w:ascii="Times New Roman" w:hAnsi="Times New Roman" w:cs="Times New Roman"/>
          <w:sz w:val="24"/>
          <w:szCs w:val="24"/>
        </w:rPr>
        <w:t xml:space="preserve"> N 209-ФЗ, требование об обеспечении исполнения договора не устанавливается.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98. Документация об аукционе помимо информации и сведений, содержащихся в извещении о проведении аукциона, должна содержать:</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 требования к содержанию, составу и форме заявки на участие в аукционе, установленные в соответствии с </w:t>
      </w:r>
      <w:hyperlink w:anchor="P301">
        <w:r w:rsidRPr="00015D1C">
          <w:rPr>
            <w:rFonts w:ascii="Times New Roman" w:hAnsi="Times New Roman" w:cs="Times New Roman"/>
            <w:color w:val="0000FF"/>
            <w:sz w:val="24"/>
            <w:szCs w:val="24"/>
          </w:rPr>
          <w:t>пунктами 102</w:t>
        </w:r>
      </w:hyperlink>
      <w:r w:rsidRPr="00015D1C">
        <w:rPr>
          <w:rFonts w:ascii="Times New Roman" w:hAnsi="Times New Roman" w:cs="Times New Roman"/>
          <w:sz w:val="24"/>
          <w:szCs w:val="24"/>
        </w:rPr>
        <w:t xml:space="preserve"> - </w:t>
      </w:r>
      <w:hyperlink w:anchor="P314">
        <w:r w:rsidRPr="00015D1C">
          <w:rPr>
            <w:rFonts w:ascii="Times New Roman" w:hAnsi="Times New Roman" w:cs="Times New Roman"/>
            <w:color w:val="0000FF"/>
            <w:sz w:val="24"/>
            <w:szCs w:val="24"/>
          </w:rPr>
          <w:t>104</w:t>
        </w:r>
      </w:hyperlink>
      <w:r w:rsidRPr="00015D1C">
        <w:rPr>
          <w:rFonts w:ascii="Times New Roman" w:hAnsi="Times New Roman" w:cs="Times New Roman"/>
          <w:sz w:val="24"/>
          <w:szCs w:val="24"/>
        </w:rPr>
        <w:t xml:space="preserve"> настоящего Порядка, и инструкцию по ее заполнению;</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33" w:name="P286"/>
      <w:bookmarkEnd w:id="33"/>
      <w:r w:rsidRPr="00015D1C">
        <w:rPr>
          <w:rFonts w:ascii="Times New Roman" w:hAnsi="Times New Roman" w:cs="Times New Roman"/>
          <w:sz w:val="24"/>
          <w:szCs w:val="24"/>
        </w:rP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 требования к участникам аукциона, установленные </w:t>
      </w:r>
      <w:hyperlink w:anchor="P84">
        <w:r w:rsidRPr="00015D1C">
          <w:rPr>
            <w:rFonts w:ascii="Times New Roman" w:hAnsi="Times New Roman" w:cs="Times New Roman"/>
            <w:color w:val="0000FF"/>
            <w:sz w:val="24"/>
            <w:szCs w:val="24"/>
          </w:rPr>
          <w:t>пунктом 23</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5) порядок и срок отзыва заявок на участие в аукционе, установленный в соответствии с </w:t>
      </w:r>
      <w:hyperlink w:anchor="P322">
        <w:r w:rsidRPr="00015D1C">
          <w:rPr>
            <w:rFonts w:ascii="Times New Roman" w:hAnsi="Times New Roman" w:cs="Times New Roman"/>
            <w:color w:val="0000FF"/>
            <w:sz w:val="24"/>
            <w:szCs w:val="24"/>
          </w:rPr>
          <w:t>пунктом 111</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sidRPr="00015D1C">
          <w:rPr>
            <w:rFonts w:ascii="Times New Roman" w:hAnsi="Times New Roman" w:cs="Times New Roman"/>
            <w:color w:val="0000FF"/>
            <w:sz w:val="24"/>
            <w:szCs w:val="24"/>
          </w:rPr>
          <w:t>пунктом 100</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 дату, время, график проведения осмотра имущества, права на которое передаются по договору;</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22083E" w:rsidRPr="00015D1C" w:rsidRDefault="0022083E">
      <w:pPr>
        <w:pStyle w:val="ConsPlusNormal"/>
        <w:spacing w:before="220"/>
        <w:ind w:firstLine="540"/>
        <w:jc w:val="both"/>
        <w:rPr>
          <w:rFonts w:ascii="Times New Roman" w:hAnsi="Times New Roman" w:cs="Times New Roman"/>
          <w:sz w:val="24"/>
          <w:szCs w:val="24"/>
        </w:rPr>
      </w:pPr>
      <w:bookmarkStart w:id="34" w:name="P293"/>
      <w:bookmarkEnd w:id="34"/>
      <w:r w:rsidRPr="00015D1C">
        <w:rPr>
          <w:rFonts w:ascii="Times New Roman" w:hAnsi="Times New Roman" w:cs="Times New Roman"/>
          <w:sz w:val="24"/>
          <w:szCs w:val="24"/>
        </w:rP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35" w:name="P294"/>
      <w:bookmarkEnd w:id="35"/>
      <w:r w:rsidRPr="00015D1C">
        <w:rPr>
          <w:rFonts w:ascii="Times New Roman" w:hAnsi="Times New Roman" w:cs="Times New Roman"/>
          <w:sz w:val="24"/>
          <w:szCs w:val="24"/>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w:t>
      </w:r>
      <w:r w:rsidRPr="00015D1C">
        <w:rPr>
          <w:rFonts w:ascii="Times New Roman" w:hAnsi="Times New Roman" w:cs="Times New Roman"/>
          <w:sz w:val="24"/>
          <w:szCs w:val="24"/>
        </w:rPr>
        <w:lastRenderedPageBreak/>
        <w:t xml:space="preserve">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r w:rsidRPr="00015D1C">
          <w:rPr>
            <w:rFonts w:ascii="Times New Roman" w:hAnsi="Times New Roman" w:cs="Times New Roman"/>
            <w:color w:val="0000FF"/>
            <w:sz w:val="24"/>
            <w:szCs w:val="24"/>
          </w:rPr>
          <w:t>пунктом 87</w:t>
        </w:r>
      </w:hyperlink>
      <w:r w:rsidRPr="00015D1C">
        <w:rPr>
          <w:rFonts w:ascii="Times New Roman" w:hAnsi="Times New Roman" w:cs="Times New Roman"/>
          <w:sz w:val="24"/>
          <w:szCs w:val="24"/>
        </w:rPr>
        <w:t xml:space="preserve"> настоящего Порядка, одновременно с размещением извещения о проведении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36" w:name="P296"/>
      <w:bookmarkEnd w:id="36"/>
      <w:r w:rsidRPr="00015D1C">
        <w:rPr>
          <w:rFonts w:ascii="Times New Roman" w:hAnsi="Times New Roman" w:cs="Times New Roman"/>
          <w:sz w:val="24"/>
          <w:szCs w:val="24"/>
        </w:rPr>
        <w:t xml:space="preserve">100. Разъяснение положений документации об аукционе осуществляется в соответствии с </w:t>
      </w:r>
      <w:hyperlink w:anchor="P156">
        <w:r w:rsidRPr="00015D1C">
          <w:rPr>
            <w:rFonts w:ascii="Times New Roman" w:hAnsi="Times New Roman" w:cs="Times New Roman"/>
            <w:color w:val="0000FF"/>
            <w:sz w:val="24"/>
            <w:szCs w:val="24"/>
          </w:rPr>
          <w:t>пунктом 49</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XIII. Порядок подачи заявок на участие в аукционе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bookmarkStart w:id="37" w:name="P301"/>
      <w:bookmarkEnd w:id="37"/>
      <w:r w:rsidRPr="00015D1C">
        <w:rPr>
          <w:rFonts w:ascii="Times New Roman" w:hAnsi="Times New Roman" w:cs="Times New Roman"/>
          <w:sz w:val="24"/>
          <w:szCs w:val="24"/>
        </w:rPr>
        <w:t>102. Заявка на участие в аукционе подается в срок и по форме, которые установлены документацией об аукционе.</w:t>
      </w:r>
    </w:p>
    <w:p w:rsidR="0022083E" w:rsidRPr="00015D1C" w:rsidRDefault="0022083E">
      <w:pPr>
        <w:pStyle w:val="ConsPlusNormal"/>
        <w:spacing w:before="220"/>
        <w:ind w:firstLine="540"/>
        <w:jc w:val="both"/>
        <w:rPr>
          <w:rFonts w:ascii="Times New Roman" w:hAnsi="Times New Roman" w:cs="Times New Roman"/>
          <w:sz w:val="24"/>
          <w:szCs w:val="24"/>
        </w:rPr>
      </w:pPr>
      <w:bookmarkStart w:id="38" w:name="P302"/>
      <w:bookmarkEnd w:id="38"/>
      <w:r w:rsidRPr="00015D1C">
        <w:rPr>
          <w:rFonts w:ascii="Times New Roman" w:hAnsi="Times New Roman" w:cs="Times New Roman"/>
          <w:sz w:val="24"/>
          <w:szCs w:val="24"/>
        </w:rP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Заявка на участие в аукционе должна содержать следующие документы и сведения: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39" w:name="P304"/>
      <w:bookmarkEnd w:id="39"/>
      <w:r w:rsidRPr="00015D1C">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Pr="00015D1C">
        <w:rPr>
          <w:rFonts w:ascii="Times New Roman" w:hAnsi="Times New Roman" w:cs="Times New Roman"/>
          <w:sz w:val="24"/>
          <w:szCs w:val="24"/>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2083E" w:rsidRPr="00015D1C" w:rsidRDefault="0022083E">
      <w:pPr>
        <w:pStyle w:val="ConsPlusNormal"/>
        <w:spacing w:before="220"/>
        <w:ind w:firstLine="540"/>
        <w:jc w:val="both"/>
        <w:rPr>
          <w:rFonts w:ascii="Times New Roman" w:hAnsi="Times New Roman" w:cs="Times New Roman"/>
          <w:sz w:val="24"/>
          <w:szCs w:val="24"/>
        </w:rPr>
      </w:pPr>
      <w:bookmarkStart w:id="40" w:name="P307"/>
      <w:bookmarkEnd w:id="40"/>
      <w:r w:rsidRPr="00015D1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083E" w:rsidRPr="00015D1C" w:rsidRDefault="0022083E">
      <w:pPr>
        <w:pStyle w:val="ConsPlusNormal"/>
        <w:spacing w:before="220"/>
        <w:ind w:firstLine="540"/>
        <w:jc w:val="both"/>
        <w:rPr>
          <w:rFonts w:ascii="Times New Roman" w:hAnsi="Times New Roman" w:cs="Times New Roman"/>
          <w:sz w:val="24"/>
          <w:szCs w:val="24"/>
        </w:rPr>
      </w:pPr>
      <w:bookmarkStart w:id="41" w:name="P311"/>
      <w:bookmarkEnd w:id="41"/>
      <w:r w:rsidRPr="00015D1C">
        <w:rPr>
          <w:rFonts w:ascii="Times New Roman" w:hAnsi="Times New Roman" w:cs="Times New Roman"/>
          <w:sz w:val="24"/>
          <w:szCs w:val="24"/>
        </w:rPr>
        <w:t xml:space="preserve">8) информацию о </w:t>
      </w:r>
      <w:proofErr w:type="spellStart"/>
      <w:r w:rsidRPr="00015D1C">
        <w:rPr>
          <w:rFonts w:ascii="Times New Roman" w:hAnsi="Times New Roman" w:cs="Times New Roman"/>
          <w:sz w:val="24"/>
          <w:szCs w:val="24"/>
        </w:rPr>
        <w:t>непроведении</w:t>
      </w:r>
      <w:proofErr w:type="spellEnd"/>
      <w:r w:rsidRPr="00015D1C">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9">
        <w:r w:rsidRPr="00015D1C">
          <w:rPr>
            <w:rFonts w:ascii="Times New Roman" w:hAnsi="Times New Roman" w:cs="Times New Roman"/>
            <w:color w:val="0000FF"/>
            <w:sz w:val="24"/>
            <w:szCs w:val="24"/>
          </w:rPr>
          <w:t>Постановлением</w:t>
        </w:r>
      </w:hyperlink>
      <w:r w:rsidRPr="00015D1C">
        <w:rPr>
          <w:rFonts w:ascii="Times New Roman" w:hAnsi="Times New Roman" w:cs="Times New Roman"/>
          <w:sz w:val="24"/>
          <w:szCs w:val="24"/>
        </w:rPr>
        <w:t xml:space="preserve"> N 739;</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 документы или копии документов, подтверждающие внесение задатка.</w:t>
      </w:r>
    </w:p>
    <w:p w:rsidR="0022083E" w:rsidRPr="00015D1C" w:rsidRDefault="0022083E">
      <w:pPr>
        <w:pStyle w:val="ConsPlusNormal"/>
        <w:spacing w:before="220"/>
        <w:ind w:firstLine="540"/>
        <w:jc w:val="both"/>
        <w:rPr>
          <w:rFonts w:ascii="Times New Roman" w:hAnsi="Times New Roman" w:cs="Times New Roman"/>
          <w:sz w:val="24"/>
          <w:szCs w:val="24"/>
        </w:rPr>
      </w:pPr>
      <w:bookmarkStart w:id="42" w:name="P314"/>
      <w:bookmarkEnd w:id="42"/>
      <w:r w:rsidRPr="00015D1C">
        <w:rPr>
          <w:rFonts w:ascii="Times New Roman" w:hAnsi="Times New Roman" w:cs="Times New Roman"/>
          <w:sz w:val="24"/>
          <w:szCs w:val="24"/>
        </w:rPr>
        <w:t xml:space="preserve">104. Информация и документы, предусмотренные </w:t>
      </w:r>
      <w:hyperlink w:anchor="P304">
        <w:r w:rsidRPr="00015D1C">
          <w:rPr>
            <w:rFonts w:ascii="Times New Roman" w:hAnsi="Times New Roman" w:cs="Times New Roman"/>
            <w:color w:val="0000FF"/>
            <w:sz w:val="24"/>
            <w:szCs w:val="24"/>
          </w:rPr>
          <w:t>подпунктами 1</w:t>
        </w:r>
      </w:hyperlink>
      <w:r w:rsidRPr="00015D1C">
        <w:rPr>
          <w:rFonts w:ascii="Times New Roman" w:hAnsi="Times New Roman" w:cs="Times New Roman"/>
          <w:sz w:val="24"/>
          <w:szCs w:val="24"/>
        </w:rPr>
        <w:t xml:space="preserve"> - </w:t>
      </w:r>
      <w:hyperlink w:anchor="P307">
        <w:r w:rsidRPr="00015D1C">
          <w:rPr>
            <w:rFonts w:ascii="Times New Roman" w:hAnsi="Times New Roman" w:cs="Times New Roman"/>
            <w:color w:val="0000FF"/>
            <w:sz w:val="24"/>
            <w:szCs w:val="24"/>
          </w:rPr>
          <w:t>4</w:t>
        </w:r>
      </w:hyperlink>
      <w:r w:rsidRPr="00015D1C">
        <w:rPr>
          <w:rFonts w:ascii="Times New Roman" w:hAnsi="Times New Roman" w:cs="Times New Roman"/>
          <w:sz w:val="24"/>
          <w:szCs w:val="24"/>
        </w:rPr>
        <w:t xml:space="preserve"> и </w:t>
      </w:r>
      <w:hyperlink w:anchor="P311">
        <w:r w:rsidRPr="00015D1C">
          <w:rPr>
            <w:rFonts w:ascii="Times New Roman" w:hAnsi="Times New Roman" w:cs="Times New Roman"/>
            <w:color w:val="0000FF"/>
            <w:sz w:val="24"/>
            <w:szCs w:val="24"/>
          </w:rPr>
          <w:t>8 пункта 103</w:t>
        </w:r>
      </w:hyperlink>
      <w:r w:rsidRPr="00015D1C">
        <w:rPr>
          <w:rFonts w:ascii="Times New Roman" w:hAnsi="Times New Roman" w:cs="Times New Roman"/>
          <w:sz w:val="24"/>
          <w:szCs w:val="24"/>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w:t>
      </w:r>
      <w:r w:rsidRPr="00015D1C">
        <w:rPr>
          <w:rFonts w:ascii="Times New Roman" w:hAnsi="Times New Roman" w:cs="Times New Roman"/>
          <w:sz w:val="24"/>
          <w:szCs w:val="24"/>
        </w:rPr>
        <w:lastRenderedPageBreak/>
        <w:t>информационного взаимодействия с официальным сайтом.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015D1C">
          <w:rPr>
            <w:rFonts w:ascii="Times New Roman" w:hAnsi="Times New Roman" w:cs="Times New Roman"/>
            <w:color w:val="0000FF"/>
            <w:sz w:val="24"/>
            <w:szCs w:val="24"/>
          </w:rPr>
          <w:t>абзацем первым</w:t>
        </w:r>
      </w:hyperlink>
      <w:r w:rsidRPr="00015D1C">
        <w:rPr>
          <w:rFonts w:ascii="Times New Roman" w:hAnsi="Times New Roman" w:cs="Times New Roman"/>
          <w:sz w:val="24"/>
          <w:szCs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105. Перечень документов и сведений, предъявляемых к составу заявки на участие в аукционе в соответствии с </w:t>
      </w:r>
      <w:hyperlink w:anchor="P302">
        <w:r w:rsidRPr="00015D1C">
          <w:rPr>
            <w:rFonts w:ascii="Times New Roman" w:hAnsi="Times New Roman" w:cs="Times New Roman"/>
            <w:color w:val="0000FF"/>
            <w:sz w:val="24"/>
            <w:szCs w:val="24"/>
          </w:rPr>
          <w:t>пунктом 103</w:t>
        </w:r>
      </w:hyperlink>
      <w:r w:rsidRPr="00015D1C">
        <w:rPr>
          <w:rFonts w:ascii="Times New Roman" w:hAnsi="Times New Roman" w:cs="Times New Roman"/>
          <w:sz w:val="24"/>
          <w:szCs w:val="24"/>
        </w:rPr>
        <w:t xml:space="preserve"> настоящего Порядка, является исчерпывающим.</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108. Прием заявок на участие в аукционе осуществляется до даты и времени окончания срока подачи таких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2083E" w:rsidRPr="00015D1C" w:rsidRDefault="0022083E">
      <w:pPr>
        <w:pStyle w:val="ConsPlusNormal"/>
        <w:spacing w:before="220"/>
        <w:ind w:firstLine="540"/>
        <w:jc w:val="both"/>
        <w:rPr>
          <w:rFonts w:ascii="Times New Roman" w:hAnsi="Times New Roman" w:cs="Times New Roman"/>
          <w:sz w:val="24"/>
          <w:szCs w:val="24"/>
        </w:rPr>
      </w:pPr>
      <w:bookmarkStart w:id="43" w:name="P322"/>
      <w:bookmarkEnd w:id="43"/>
      <w:r w:rsidRPr="00015D1C">
        <w:rPr>
          <w:rFonts w:ascii="Times New Roman" w:hAnsi="Times New Roman" w:cs="Times New Roman"/>
          <w:sz w:val="24"/>
          <w:szCs w:val="24"/>
        </w:rP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XIV. Порядок рассмотрения заявок на участие в аукционе</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Pr="00015D1C">
          <w:rPr>
            <w:rFonts w:ascii="Times New Roman" w:hAnsi="Times New Roman" w:cs="Times New Roman"/>
            <w:color w:val="0000FF"/>
            <w:sz w:val="24"/>
            <w:szCs w:val="24"/>
          </w:rPr>
          <w:t>пунктом 23</w:t>
        </w:r>
      </w:hyperlink>
      <w:r w:rsidRPr="00015D1C">
        <w:rPr>
          <w:rFonts w:ascii="Times New Roman" w:hAnsi="Times New Roman" w:cs="Times New Roman"/>
          <w:sz w:val="24"/>
          <w:szCs w:val="24"/>
        </w:rPr>
        <w:t xml:space="preserve"> настоящего Порядка.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113. Срок рассмотрения заявок на участие в аукционе не может превышать двух дней с даты окончания срока подачи заявок.</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sidRPr="00015D1C">
          <w:rPr>
            <w:rFonts w:ascii="Times New Roman" w:hAnsi="Times New Roman" w:cs="Times New Roman"/>
            <w:color w:val="0000FF"/>
            <w:sz w:val="24"/>
            <w:szCs w:val="24"/>
          </w:rPr>
          <w:t>пунктом 29</w:t>
        </w:r>
      </w:hyperlink>
      <w:r w:rsidRPr="00015D1C">
        <w:rPr>
          <w:rFonts w:ascii="Times New Roman" w:hAnsi="Times New Roman" w:cs="Times New Roman"/>
          <w:sz w:val="24"/>
          <w:szCs w:val="24"/>
        </w:rPr>
        <w:t xml:space="preserve"> настоящего Порядка, которое оформляется протоколом рассмотрения заявок на участие в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2083E" w:rsidRPr="00015D1C" w:rsidRDefault="0022083E">
      <w:pPr>
        <w:pStyle w:val="ConsPlusNormal"/>
        <w:spacing w:before="220"/>
        <w:ind w:firstLine="540"/>
        <w:jc w:val="both"/>
        <w:rPr>
          <w:rFonts w:ascii="Times New Roman" w:hAnsi="Times New Roman" w:cs="Times New Roman"/>
          <w:sz w:val="24"/>
          <w:szCs w:val="24"/>
        </w:rPr>
      </w:pPr>
      <w:bookmarkStart w:id="44" w:name="P332"/>
      <w:bookmarkEnd w:id="44"/>
      <w:r w:rsidRPr="00015D1C">
        <w:rPr>
          <w:rFonts w:ascii="Times New Roman" w:hAnsi="Times New Roman" w:cs="Times New Roman"/>
          <w:sz w:val="24"/>
          <w:szCs w:val="24"/>
        </w:rP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Title"/>
        <w:jc w:val="center"/>
        <w:outlineLvl w:val="1"/>
        <w:rPr>
          <w:rFonts w:ascii="Times New Roman" w:hAnsi="Times New Roman" w:cs="Times New Roman"/>
          <w:sz w:val="24"/>
          <w:szCs w:val="24"/>
        </w:rPr>
      </w:pPr>
      <w:r w:rsidRPr="00015D1C">
        <w:rPr>
          <w:rFonts w:ascii="Times New Roman" w:hAnsi="Times New Roman" w:cs="Times New Roman"/>
          <w:sz w:val="24"/>
          <w:szCs w:val="24"/>
        </w:rPr>
        <w:t>XV. Порядок проведения аукциона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122. В аукционе могут участвовать только заявители, признанные участниками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123. Аукцион проводится не позднее одного рабочего дня со дня размещения на официальном сайте информации, предусмотренной </w:t>
      </w:r>
      <w:hyperlink w:anchor="P332">
        <w:r w:rsidRPr="00015D1C">
          <w:rPr>
            <w:rFonts w:ascii="Times New Roman" w:hAnsi="Times New Roman" w:cs="Times New Roman"/>
            <w:color w:val="0000FF"/>
            <w:sz w:val="24"/>
            <w:szCs w:val="24"/>
          </w:rPr>
          <w:t>пунктом 117</w:t>
        </w:r>
      </w:hyperlink>
      <w:r w:rsidRPr="00015D1C">
        <w:rPr>
          <w:rFonts w:ascii="Times New Roman" w:hAnsi="Times New Roman" w:cs="Times New Roman"/>
          <w:sz w:val="24"/>
          <w:szCs w:val="24"/>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w:t>
      </w:r>
      <w:r w:rsidRPr="00015D1C">
        <w:rPr>
          <w:rFonts w:ascii="Times New Roman" w:hAnsi="Times New Roman" w:cs="Times New Roman"/>
          <w:sz w:val="24"/>
          <w:szCs w:val="24"/>
        </w:rPr>
        <w:lastRenderedPageBreak/>
        <w:t xml:space="preserve">представленных участниками предложений о цене договора. Участник, предложение о цене </w:t>
      </w:r>
      <w:proofErr w:type="gramStart"/>
      <w:r w:rsidRPr="00015D1C">
        <w:rPr>
          <w:rFonts w:ascii="Times New Roman" w:hAnsi="Times New Roman" w:cs="Times New Roman"/>
          <w:sz w:val="24"/>
          <w:szCs w:val="24"/>
        </w:rPr>
        <w:t>договора</w:t>
      </w:r>
      <w:proofErr w:type="gramEnd"/>
      <w:r w:rsidRPr="00015D1C">
        <w:rPr>
          <w:rFonts w:ascii="Times New Roman" w:hAnsi="Times New Roman" w:cs="Times New Roman"/>
          <w:sz w:val="24"/>
          <w:szCs w:val="24"/>
        </w:rPr>
        <w:t xml:space="preserve"> которого является лучшим текущим предложением о цене договора, не вправе делать следующее предложение о цене.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127. Победителем аукциона признается лицо, предложившее наиболее высокую цену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 дата и время проведения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w:t>
      </w:r>
      <w:r w:rsidRPr="00015D1C">
        <w:rPr>
          <w:rFonts w:ascii="Times New Roman" w:hAnsi="Times New Roman" w:cs="Times New Roman"/>
          <w:sz w:val="24"/>
          <w:szCs w:val="24"/>
        </w:rPr>
        <w:lastRenderedPageBreak/>
        <w:t>аукциона или специализированной организации, протокол о признании аукциона несостоявшимся.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p>
    <w:p w:rsidR="0022083E" w:rsidRPr="00015D1C" w:rsidRDefault="0022083E">
      <w:pPr>
        <w:pStyle w:val="ConsPlusNormal"/>
        <w:jc w:val="right"/>
        <w:outlineLvl w:val="0"/>
        <w:rPr>
          <w:rFonts w:ascii="Times New Roman" w:hAnsi="Times New Roman" w:cs="Times New Roman"/>
          <w:sz w:val="24"/>
          <w:szCs w:val="24"/>
        </w:rPr>
      </w:pPr>
      <w:r w:rsidRPr="00015D1C">
        <w:rPr>
          <w:rFonts w:ascii="Times New Roman" w:hAnsi="Times New Roman" w:cs="Times New Roman"/>
          <w:sz w:val="24"/>
          <w:szCs w:val="24"/>
        </w:rPr>
        <w:t>Приложение N 2</w:t>
      </w:r>
    </w:p>
    <w:p w:rsidR="0022083E" w:rsidRPr="00015D1C" w:rsidRDefault="0022083E">
      <w:pPr>
        <w:pStyle w:val="ConsPlusNormal"/>
        <w:jc w:val="right"/>
        <w:rPr>
          <w:rFonts w:ascii="Times New Roman" w:hAnsi="Times New Roman" w:cs="Times New Roman"/>
          <w:sz w:val="24"/>
          <w:szCs w:val="24"/>
        </w:rPr>
      </w:pPr>
      <w:r w:rsidRPr="00015D1C">
        <w:rPr>
          <w:rFonts w:ascii="Times New Roman" w:hAnsi="Times New Roman" w:cs="Times New Roman"/>
          <w:sz w:val="24"/>
          <w:szCs w:val="24"/>
        </w:rPr>
        <w:t>к приказу ФАС России</w:t>
      </w:r>
    </w:p>
    <w:p w:rsidR="0022083E" w:rsidRPr="00015D1C" w:rsidRDefault="0022083E">
      <w:pPr>
        <w:pStyle w:val="ConsPlusNormal"/>
        <w:jc w:val="right"/>
        <w:rPr>
          <w:rFonts w:ascii="Times New Roman" w:hAnsi="Times New Roman" w:cs="Times New Roman"/>
          <w:sz w:val="24"/>
          <w:szCs w:val="24"/>
        </w:rPr>
      </w:pPr>
      <w:r w:rsidRPr="00015D1C">
        <w:rPr>
          <w:rFonts w:ascii="Times New Roman" w:hAnsi="Times New Roman" w:cs="Times New Roman"/>
          <w:sz w:val="24"/>
          <w:szCs w:val="24"/>
        </w:rPr>
        <w:t>от 21.03.2023 N 147/23</w:t>
      </w:r>
    </w:p>
    <w:p w:rsidR="0022083E" w:rsidRPr="00015D1C" w:rsidRDefault="0022083E">
      <w:pPr>
        <w:pStyle w:val="ConsPlusNormal"/>
        <w:jc w:val="right"/>
        <w:rPr>
          <w:rFonts w:ascii="Times New Roman" w:hAnsi="Times New Roman" w:cs="Times New Roman"/>
          <w:sz w:val="24"/>
          <w:szCs w:val="24"/>
        </w:rPr>
      </w:pPr>
    </w:p>
    <w:p w:rsidR="0022083E" w:rsidRPr="00015D1C" w:rsidRDefault="0022083E">
      <w:pPr>
        <w:pStyle w:val="ConsPlusTitle"/>
        <w:jc w:val="center"/>
        <w:rPr>
          <w:rFonts w:ascii="Times New Roman" w:hAnsi="Times New Roman" w:cs="Times New Roman"/>
          <w:sz w:val="24"/>
          <w:szCs w:val="24"/>
        </w:rPr>
      </w:pPr>
      <w:bookmarkStart w:id="45" w:name="P373"/>
      <w:bookmarkEnd w:id="45"/>
      <w:r w:rsidRPr="00015D1C">
        <w:rPr>
          <w:rFonts w:ascii="Times New Roman" w:hAnsi="Times New Roman" w:cs="Times New Roman"/>
          <w:sz w:val="24"/>
          <w:szCs w:val="24"/>
        </w:rPr>
        <w:t>ПЕРЕЧЕНЬ</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ВИДОВ ИМУЩЕСТВА, В ОТНОШЕНИИ КОТОРОГО ЗАКЛЮЧЕНИЕ ДОГОВОРОВ</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АРЕНДЫ, ДОГОВОРОВ БЕЗВОЗМЕЗДНОГО ПОЛЬЗОВАНИЯ, ДОГОВОРОВ</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ДОВЕРИТЕЛЬНОГО УПРАВЛЕНИЯ ИМУЩЕСТВОМ, ИНЫХ ДОГОВОРОВ,</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ПРЕДУСМАТРИВАЮЩИХ ПЕРЕХОД ПРАВ В ОТНОШЕНИИ ГОСУДАРСТВЕННОГО</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ИЛИ МУНИЦИПАЛЬНОГО ИМУЩЕСТВА, МОЖЕТ ОСУЩЕСТВЛЯТЬСЯ ПУТЕМ</w:t>
      </w:r>
    </w:p>
    <w:p w:rsidR="0022083E" w:rsidRPr="00015D1C" w:rsidRDefault="0022083E">
      <w:pPr>
        <w:pStyle w:val="ConsPlusTitle"/>
        <w:jc w:val="center"/>
        <w:rPr>
          <w:rFonts w:ascii="Times New Roman" w:hAnsi="Times New Roman" w:cs="Times New Roman"/>
          <w:sz w:val="24"/>
          <w:szCs w:val="24"/>
        </w:rPr>
      </w:pPr>
      <w:r w:rsidRPr="00015D1C">
        <w:rPr>
          <w:rFonts w:ascii="Times New Roman" w:hAnsi="Times New Roman" w:cs="Times New Roman"/>
          <w:sz w:val="24"/>
          <w:szCs w:val="24"/>
        </w:rPr>
        <w:t>ПРОВЕДЕНИЯ ТОРГОВ В ФОРМЕ КОНКУРСА</w:t>
      </w:r>
    </w:p>
    <w:p w:rsidR="0022083E" w:rsidRPr="00015D1C" w:rsidRDefault="0022083E">
      <w:pPr>
        <w:pStyle w:val="ConsPlusNormal"/>
        <w:jc w:val="center"/>
        <w:rPr>
          <w:rFonts w:ascii="Times New Roman" w:hAnsi="Times New Roman" w:cs="Times New Roman"/>
          <w:sz w:val="24"/>
          <w:szCs w:val="24"/>
        </w:rPr>
      </w:pPr>
    </w:p>
    <w:p w:rsidR="0022083E" w:rsidRPr="00015D1C" w:rsidRDefault="0022083E">
      <w:pPr>
        <w:pStyle w:val="ConsPlusNormal"/>
        <w:ind w:firstLine="540"/>
        <w:jc w:val="both"/>
        <w:rPr>
          <w:rFonts w:ascii="Times New Roman" w:hAnsi="Times New Roman" w:cs="Times New Roman"/>
          <w:sz w:val="24"/>
          <w:szCs w:val="24"/>
        </w:rPr>
      </w:pPr>
      <w:r w:rsidRPr="00015D1C">
        <w:rPr>
          <w:rFonts w:ascii="Times New Roman" w:hAnsi="Times New Roman" w:cs="Times New Roman"/>
          <w:sz w:val="24"/>
          <w:szCs w:val="24"/>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1) объекты железнодорожного транспорта;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2) объекты трубопроводного транспорта;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3) морские и речные порты, объекты их производственной и инженерной инфраструктур;</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4) аэродромы или здания и (или) сооружения, предназначенные для взлета, посадки, </w:t>
      </w:r>
      <w:r w:rsidRPr="00015D1C">
        <w:rPr>
          <w:rFonts w:ascii="Times New Roman" w:hAnsi="Times New Roman" w:cs="Times New Roman"/>
          <w:sz w:val="24"/>
          <w:szCs w:val="24"/>
        </w:rPr>
        <w:lastRenderedPageBreak/>
        <w:t>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5) объекты производственной и инженерной инфраструктур аэропортов;</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6) гидротехнические сооружения;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7) объекты по производству, передаче и распределению электрической и тепловой энергии;</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9) метрополитен и другой транспорт общего пользования;</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60">
        <w:r w:rsidRPr="00015D1C">
          <w:rPr>
            <w:rFonts w:ascii="Times New Roman" w:hAnsi="Times New Roman" w:cs="Times New Roman"/>
            <w:color w:val="0000FF"/>
            <w:sz w:val="24"/>
            <w:szCs w:val="24"/>
          </w:rPr>
          <w:t>частью 4 статьи 18</w:t>
        </w:r>
      </w:hyperlink>
      <w:r w:rsidRPr="00015D1C">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22083E" w:rsidRPr="00015D1C" w:rsidRDefault="0022083E">
      <w:pPr>
        <w:pStyle w:val="ConsPlusNormal"/>
        <w:spacing w:before="220"/>
        <w:ind w:firstLine="540"/>
        <w:jc w:val="both"/>
        <w:rPr>
          <w:rFonts w:ascii="Times New Roman" w:hAnsi="Times New Roman" w:cs="Times New Roman"/>
          <w:sz w:val="24"/>
          <w:szCs w:val="24"/>
        </w:rPr>
      </w:pPr>
      <w:r w:rsidRPr="00015D1C">
        <w:rPr>
          <w:rFonts w:ascii="Times New Roman" w:hAnsi="Times New Roman" w:cs="Times New Roman"/>
          <w:sz w:val="24"/>
          <w:szCs w:val="24"/>
        </w:rP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1">
        <w:r w:rsidRPr="00015D1C">
          <w:rPr>
            <w:rFonts w:ascii="Times New Roman" w:hAnsi="Times New Roman" w:cs="Times New Roman"/>
            <w:color w:val="0000FF"/>
            <w:sz w:val="24"/>
            <w:szCs w:val="24"/>
          </w:rPr>
          <w:t>программы</w:t>
        </w:r>
      </w:hyperlink>
      <w:r w:rsidRPr="00015D1C">
        <w:rPr>
          <w:rFonts w:ascii="Times New Roman" w:hAnsi="Times New Roman" w:cs="Times New Roman"/>
          <w:sz w:val="24"/>
          <w:szCs w:val="24"/>
        </w:rP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rsidR="0022083E" w:rsidRPr="00015D1C" w:rsidRDefault="0022083E">
      <w:pPr>
        <w:pStyle w:val="ConsPlusNormal"/>
        <w:jc w:val="both"/>
        <w:rPr>
          <w:rFonts w:ascii="Times New Roman" w:hAnsi="Times New Roman" w:cs="Times New Roman"/>
          <w:sz w:val="24"/>
          <w:szCs w:val="24"/>
        </w:rPr>
      </w:pPr>
    </w:p>
    <w:p w:rsidR="0022083E" w:rsidRPr="00015D1C" w:rsidRDefault="0022083E">
      <w:pPr>
        <w:pStyle w:val="ConsPlusNormal"/>
        <w:jc w:val="both"/>
        <w:rPr>
          <w:rFonts w:ascii="Times New Roman" w:hAnsi="Times New Roman" w:cs="Times New Roman"/>
          <w:sz w:val="24"/>
          <w:szCs w:val="24"/>
        </w:rPr>
      </w:pPr>
    </w:p>
    <w:p w:rsidR="0022083E" w:rsidRPr="00015D1C" w:rsidRDefault="0022083E">
      <w:pPr>
        <w:pStyle w:val="ConsPlusNormal"/>
        <w:pBdr>
          <w:bottom w:val="single" w:sz="6" w:space="0" w:color="auto"/>
        </w:pBdr>
        <w:spacing w:before="100" w:after="100"/>
        <w:jc w:val="both"/>
        <w:rPr>
          <w:rFonts w:ascii="Times New Roman" w:hAnsi="Times New Roman" w:cs="Times New Roman"/>
          <w:sz w:val="24"/>
          <w:szCs w:val="24"/>
        </w:rPr>
      </w:pPr>
    </w:p>
    <w:p w:rsidR="009140DF" w:rsidRPr="00015D1C" w:rsidRDefault="009140DF">
      <w:pPr>
        <w:rPr>
          <w:rFonts w:ascii="Times New Roman" w:hAnsi="Times New Roman" w:cs="Times New Roman"/>
          <w:sz w:val="24"/>
          <w:szCs w:val="24"/>
        </w:rPr>
      </w:pPr>
    </w:p>
    <w:sectPr w:rsidR="009140DF" w:rsidRPr="00015D1C" w:rsidSect="0098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3E"/>
    <w:rsid w:val="00015D1C"/>
    <w:rsid w:val="0022083E"/>
    <w:rsid w:val="0031572D"/>
    <w:rsid w:val="00740495"/>
    <w:rsid w:val="0091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CC860-7CFA-4C2C-BFED-1528E3F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8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8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8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8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8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8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157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5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0505BA0559849D0AB50995C9AD12E14C09623040E2C44CE938FE8B4B323A663D34657536CB027D56FF98C376C7B54AD8FF48AED20375C62BTFJ" TargetMode="External"/><Relationship Id="rId18" Type="http://schemas.openxmlformats.org/officeDocument/2006/relationships/hyperlink" Target="consultantplus://offline/ref=810505BA0559849D0AB50995C9AD12E14C096D3347E8C44CE938FE8B4B323A663D34657536CB057D55FF98C376C7B54AD8FF48AED20375C62BTFJ" TargetMode="External"/><Relationship Id="rId26" Type="http://schemas.openxmlformats.org/officeDocument/2006/relationships/hyperlink" Target="consultantplus://offline/ref=810505BA0559849D0AB50995C9AD12E14C0962334AE3C44CE938FE8B4B323A663D34657536CB037858FF98C376C7B54AD8FF48AED20375C62BTFJ" TargetMode="External"/><Relationship Id="rId39" Type="http://schemas.openxmlformats.org/officeDocument/2006/relationships/hyperlink" Target="consultantplus://offline/ref=810505BA0559849D0AB50995C9AD12E14C0E6D3242EFC44CE938FE8B4B323A662F343D7936CF1D7C58EACE923029T1J" TargetMode="External"/><Relationship Id="rId21" Type="http://schemas.openxmlformats.org/officeDocument/2006/relationships/hyperlink" Target="consultantplus://offline/ref=810505BA0559849D0AB50995C9AD12E14C0E6D3242EFC44CE938FE8B4B323A663D34657536CB027A57FF98C376C7B54AD8FF48AED20375C62BTFJ" TargetMode="External"/><Relationship Id="rId34" Type="http://schemas.openxmlformats.org/officeDocument/2006/relationships/hyperlink" Target="consultantplus://offline/ref=810505BA0559849D0AB50995C9AD12E14C0E6D3242EFC44CE938FE8B4B323A663D34657536CB027854FF98C376C7B54AD8FF48AED20375C62BTFJ" TargetMode="External"/><Relationship Id="rId42" Type="http://schemas.openxmlformats.org/officeDocument/2006/relationships/hyperlink" Target="consultantplus://offline/ref=810505BA0559849D0AB50995C9AD12E14C0B6D3245ECC44CE938FE8B4B323A663D34657536CB077557FF98C376C7B54AD8FF48AED20375C62BTFJ" TargetMode="External"/><Relationship Id="rId47" Type="http://schemas.openxmlformats.org/officeDocument/2006/relationships/image" Target="media/image2.wmf"/><Relationship Id="rId50" Type="http://schemas.openxmlformats.org/officeDocument/2006/relationships/hyperlink" Target="consultantplus://offline/ref=810505BA0559849D0AB50995C9AD12E14C0B6D3245ECC44CE938FE8B4B323A663D34657536CB077B56FF98C376C7B54AD8FF48AED20375C62BTFJ" TargetMode="External"/><Relationship Id="rId55" Type="http://schemas.openxmlformats.org/officeDocument/2006/relationships/hyperlink" Target="consultantplus://offline/ref=810505BA0559849D0AB50995C9AD12E14C0E6D3242EFC44CE938FE8B4B323A662F343D7936CF1D7C58EACE923029T1J" TargetMode="External"/><Relationship Id="rId63" Type="http://schemas.openxmlformats.org/officeDocument/2006/relationships/theme" Target="theme/theme1.xml"/><Relationship Id="rId7" Type="http://schemas.openxmlformats.org/officeDocument/2006/relationships/hyperlink" Target="consultantplus://offline/ref=810505BA0559849D0AB50995C9AD12E14908693546E8C44CE938FE8B4B323A662F343D7936CF1D7C58EACE923029T1J" TargetMode="External"/><Relationship Id="rId2" Type="http://schemas.openxmlformats.org/officeDocument/2006/relationships/settings" Target="settings.xml"/><Relationship Id="rId16" Type="http://schemas.openxmlformats.org/officeDocument/2006/relationships/hyperlink" Target="consultantplus://offline/ref=810505BA0559849D0AB50995C9AD12E14C0E623646ECC44CE938FE8B4B323A663D34657536CB047D53FF98C376C7B54AD8FF48AED20375C62BTFJ" TargetMode="External"/><Relationship Id="rId29" Type="http://schemas.openxmlformats.org/officeDocument/2006/relationships/hyperlink" Target="consultantplus://offline/ref=810505BA0559849D0AB50995C9AD12E14C0E6D3242EFC44CE938FE8B4B323A662F343D7936CF1D7C58EACE923029T1J" TargetMode="External"/><Relationship Id="rId11" Type="http://schemas.openxmlformats.org/officeDocument/2006/relationships/hyperlink" Target="consultantplus://offline/ref=810505BA0559849D0AB50995C9AD12E14B0A6C334BE3C44CE938FE8B4B323A662F343D7936CF1D7C58EACE923029T1J" TargetMode="External"/><Relationship Id="rId24" Type="http://schemas.openxmlformats.org/officeDocument/2006/relationships/hyperlink" Target="consultantplus://offline/ref=810505BA0559849D0AB50995C9AD12E14C09623040E2C44CE938FE8B4B323A662F343D7936CF1D7C58EACE923029T1J" TargetMode="External"/><Relationship Id="rId32" Type="http://schemas.openxmlformats.org/officeDocument/2006/relationships/hyperlink" Target="consultantplus://offline/ref=810505BA0559849D0AB50995C9AD12E14C0E623646ECC44CE938FE8B4B323A663D34657536CB047F58FF98C376C7B54AD8FF48AED20375C62BTFJ" TargetMode="External"/><Relationship Id="rId37" Type="http://schemas.openxmlformats.org/officeDocument/2006/relationships/hyperlink" Target="consultantplus://offline/ref=810505BA0559849D0AB50995C9AD12E14C0E6D3242EFC44CE938FE8B4B323A663D3465773D9F523805F9CC962C92B054DEE14A2AT5J" TargetMode="External"/><Relationship Id="rId40" Type="http://schemas.openxmlformats.org/officeDocument/2006/relationships/hyperlink" Target="consultantplus://offline/ref=810505BA0559849D0AB50995C9AD12E14C0B6D3245ECC44CE938FE8B4B323A663D34657536CB077B56FF98C376C7B54AD8FF48AED20375C62BTFJ" TargetMode="External"/><Relationship Id="rId45" Type="http://schemas.openxmlformats.org/officeDocument/2006/relationships/hyperlink" Target="consultantplus://offline/ref=810505BA0559849D0AB50995C9AD12E14C0E623646ECC44CE938FE8B4B323A663D34657536CB047F58FF98C376C7B54AD8FF48AED20375C62BTFJ" TargetMode="External"/><Relationship Id="rId53" Type="http://schemas.openxmlformats.org/officeDocument/2006/relationships/hyperlink" Target="consultantplus://offline/ref=810505BA0559849D0AB50995C9AD12E14C0E6D3242EFC44CE938FE8B4B323A663D34657536CB027854FF98C376C7B54AD8FF48AED20375C62BTFJ" TargetMode="External"/><Relationship Id="rId58" Type="http://schemas.openxmlformats.org/officeDocument/2006/relationships/hyperlink" Target="consultantplus://offline/ref=810505BA0559849D0AB50995C9AD12E14C0E6D3242EFC44CE938FE8B4B323A662F343D7936CF1D7C58EACE923029T1J" TargetMode="External"/><Relationship Id="rId5" Type="http://schemas.openxmlformats.org/officeDocument/2006/relationships/hyperlink" Target="consultantplus://offline/ref=810505BA0559849D0AB50995C9AD12E14C09623040E2C44CE938FE8B4B323A663D34657536CB027D56FF98C376C7B54AD8FF48AED20375C62BTFJ" TargetMode="External"/><Relationship Id="rId61" Type="http://schemas.openxmlformats.org/officeDocument/2006/relationships/hyperlink" Target="consultantplus://offline/ref=810505BA0559849D0AB50995C9AD12E1490D6A3846E9C44CE938FE8B4B323A663D34657536CB037A57FF98C376C7B54AD8FF48AED20375C62BTFJ" TargetMode="External"/><Relationship Id="rId19" Type="http://schemas.openxmlformats.org/officeDocument/2006/relationships/hyperlink" Target="consultantplus://offline/ref=810505BA0559849D0AB50995C9AD12E14C09623040E2C44CE938FE8B4B323A662F343D7936CF1D7C58EACE923029T1J" TargetMode="External"/><Relationship Id="rId14" Type="http://schemas.openxmlformats.org/officeDocument/2006/relationships/hyperlink" Target="consultantplus://offline/ref=810505BA0559849D0AB50995C9AD12E14C096D3347E8C44CE938FE8B4B323A663D34657536CB057E50FF98C376C7B54AD8FF48AED20375C62BTFJ" TargetMode="External"/><Relationship Id="rId22" Type="http://schemas.openxmlformats.org/officeDocument/2006/relationships/hyperlink" Target="consultantplus://offline/ref=810505BA0559849D0AB50995C9AD12E14C09623040E2C44CE938FE8B4B323A662F343D7936CF1D7C58EACE923029T1J" TargetMode="External"/><Relationship Id="rId27" Type="http://schemas.openxmlformats.org/officeDocument/2006/relationships/hyperlink" Target="consultantplus://offline/ref=810505BA0559849D0AB50995C9AD12E14C0E6D3242EFC44CE938FE8B4B323A663D34657536CB027F58FF98C376C7B54AD8FF48AED20375C62BTFJ" TargetMode="External"/><Relationship Id="rId30" Type="http://schemas.openxmlformats.org/officeDocument/2006/relationships/hyperlink" Target="consultantplus://offline/ref=810505BA0559849D0AB50995C9AD12E14C0F6A374BE8C44CE938FE8B4B323A662F343D7936CF1D7C58EACE923029T1J" TargetMode="External"/><Relationship Id="rId35" Type="http://schemas.openxmlformats.org/officeDocument/2006/relationships/hyperlink" Target="consultantplus://offline/ref=810505BA0559849D0AB50995C9AD12E14C0E6D3242EFC44CE938FE8B4B323A662F343D7936CF1D7C58EACE923029T1J" TargetMode="External"/><Relationship Id="rId43" Type="http://schemas.openxmlformats.org/officeDocument/2006/relationships/hyperlink" Target="consultantplus://offline/ref=810505BA0559849D0AB50995C9AD12E14C0E623646ECC44CE938FE8B4B323A663D34657536CB047F51FF98C376C7B54AD8FF48AED20375C62BTFJ" TargetMode="External"/><Relationship Id="rId48" Type="http://schemas.openxmlformats.org/officeDocument/2006/relationships/hyperlink" Target="consultantplus://offline/ref=810505BA0559849D0AB50995C9AD12E14C0B6D3245ECC44CE938FE8B4B323A663D34657536CB077B56FF98C376C7B54AD8FF48AED20375C62BTFJ" TargetMode="External"/><Relationship Id="rId56" Type="http://schemas.openxmlformats.org/officeDocument/2006/relationships/hyperlink" Target="consultantplus://offline/ref=810505BA0559849D0AB50995C9AD12E14C0E6D3242EFC44CE938FE8B4B323A663D3465773D9F523805F9CC962C92B054DEE14A2AT5J" TargetMode="External"/><Relationship Id="rId8" Type="http://schemas.openxmlformats.org/officeDocument/2006/relationships/hyperlink" Target="consultantplus://offline/ref=810505BA0559849D0AB50995C9AD12E1490862394AEFC44CE938FE8B4B323A662F343D7936CF1D7C58EACE923029T1J" TargetMode="External"/><Relationship Id="rId51" Type="http://schemas.openxmlformats.org/officeDocument/2006/relationships/hyperlink" Target="consultantplus://offline/ref=810505BA0559849D0AB50995C9AD12E14C0E623646ECC44CE938FE8B4B323A663D34657536CB047C57FF98C376C7B54AD8FF48AED20375C62BTFJ" TargetMode="External"/><Relationship Id="rId3" Type="http://schemas.openxmlformats.org/officeDocument/2006/relationships/webSettings" Target="webSettings.xml"/><Relationship Id="rId12" Type="http://schemas.openxmlformats.org/officeDocument/2006/relationships/hyperlink" Target="consultantplus://offline/ref=810505BA0559849D0AB50995C9AD12E14B036F3647ECC44CE938FE8B4B323A662F343D7936CF1D7C58EACE923029T1J" TargetMode="External"/><Relationship Id="rId17" Type="http://schemas.openxmlformats.org/officeDocument/2006/relationships/hyperlink" Target="consultantplus://offline/ref=810505BA0559849D0AB50995C9AD12E14C096D3347E8C44CE938FE8B4B323A663D34657536CB057C50FF98C376C7B54AD8FF48AED20375C62BTFJ" TargetMode="External"/><Relationship Id="rId25" Type="http://schemas.openxmlformats.org/officeDocument/2006/relationships/hyperlink" Target="consultantplus://offline/ref=810505BA0559849D0AB50995C9AD12E14C0E693446ECC44CE938FE8B4B323A663D34657232CF082801B0999F3296A64AD4FF4AA6CE20T2J" TargetMode="External"/><Relationship Id="rId33" Type="http://schemas.openxmlformats.org/officeDocument/2006/relationships/hyperlink" Target="consultantplus://offline/ref=810505BA0559849D0AB50995C9AD12E14C0E6D3242EFC44CE938FE8B4B323A663D34657536CB027F58FF98C376C7B54AD8FF48AED20375C62BTFJ" TargetMode="External"/><Relationship Id="rId38" Type="http://schemas.openxmlformats.org/officeDocument/2006/relationships/hyperlink" Target="consultantplus://offline/ref=810505BA0559849D0AB50995C9AD12E14C0E6D3242EFC44CE938FE8B4B323A663D3465773D9F523805F9CC962C92B054DEE14A2AT5J" TargetMode="External"/><Relationship Id="rId46" Type="http://schemas.openxmlformats.org/officeDocument/2006/relationships/image" Target="media/image1.wmf"/><Relationship Id="rId59" Type="http://schemas.openxmlformats.org/officeDocument/2006/relationships/hyperlink" Target="consultantplus://offline/ref=810505BA0559849D0AB50995C9AD12E14C09623040E2C44CE938FE8B4B323A662F343D7936CF1D7C58EACE923029T1J" TargetMode="External"/><Relationship Id="rId20" Type="http://schemas.openxmlformats.org/officeDocument/2006/relationships/hyperlink" Target="consultantplus://offline/ref=810505BA0559849D0AB50995C9AD12E14C0E6D3242EFC44CE938FE8B4B323A663D34657036C2082801B0999F3296A64AD4FF4AA6CE20T2J" TargetMode="External"/><Relationship Id="rId41" Type="http://schemas.openxmlformats.org/officeDocument/2006/relationships/hyperlink" Target="consultantplus://offline/ref=810505BA0559849D0AB50995C9AD12E14C0E623646ECC44CE938FE8B4B323A663D34657536CB047C57FF98C376C7B54AD8FF48AED20375C62BTFJ" TargetMode="External"/><Relationship Id="rId54" Type="http://schemas.openxmlformats.org/officeDocument/2006/relationships/hyperlink" Target="consultantplus://offline/ref=810505BA0559849D0AB50995C9AD12E14C0E6D3242EFC44CE938FE8B4B323A662F343D7936CF1D7C58EACE923029T1J"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10505BA0559849D0AB50995C9AD12E14B036F3741E9C44CE938FE8B4B323A662F343D7936CF1D7C58EACE923029T1J" TargetMode="External"/><Relationship Id="rId15" Type="http://schemas.openxmlformats.org/officeDocument/2006/relationships/hyperlink" Target="consultantplus://offline/ref=810505BA0559849D0AB50995C9AD12E14C0B6D3245ECC44CE938FE8B4B323A663D34657536CB047B54FF98C376C7B54AD8FF48AED20375C62BTFJ" TargetMode="External"/><Relationship Id="rId23" Type="http://schemas.openxmlformats.org/officeDocument/2006/relationships/hyperlink" Target="consultantplus://offline/ref=810505BA0559849D0AB50995C9AD12E14C0E693446ECC44CE938FE8B4B323A663D34657536CB037F57FF98C376C7B54AD8FF48AED20375C62BTFJ" TargetMode="External"/><Relationship Id="rId28" Type="http://schemas.openxmlformats.org/officeDocument/2006/relationships/hyperlink" Target="consultantplus://offline/ref=810505BA0559849D0AB50995C9AD12E14C0E6D3242EFC44CE938FE8B4B323A663D34657536CB027854FF98C376C7B54AD8FF48AED20375C62BTFJ" TargetMode="External"/><Relationship Id="rId36" Type="http://schemas.openxmlformats.org/officeDocument/2006/relationships/hyperlink" Target="consultantplus://offline/ref=810505BA0559849D0AB50995C9AD12E14C0E6D3242EFC44CE938FE8B4B323A662F343D7936CF1D7C58EACE923029T1J" TargetMode="External"/><Relationship Id="rId49" Type="http://schemas.openxmlformats.org/officeDocument/2006/relationships/hyperlink" Target="consultantplus://offline/ref=810505BA0559849D0AB50995C9AD12E14C0E623646ECC44CE938FE8B4B323A663D34657536CB047C57FF98C376C7B54AD8FF48AED20375C62BTFJ" TargetMode="External"/><Relationship Id="rId57" Type="http://schemas.openxmlformats.org/officeDocument/2006/relationships/hyperlink" Target="consultantplus://offline/ref=810505BA0559849D0AB50995C9AD12E14C0E6D3242EFC44CE938FE8B4B323A663D3465773D9F523805F9CC962C92B054DEE14A2AT5J" TargetMode="External"/><Relationship Id="rId10" Type="http://schemas.openxmlformats.org/officeDocument/2006/relationships/hyperlink" Target="consultantplus://offline/ref=810505BA0559849D0AB50995C9AD12E14A0D623246E9C44CE938FE8B4B323A662F343D7936CF1D7C58EACE923029T1J" TargetMode="External"/><Relationship Id="rId31" Type="http://schemas.openxmlformats.org/officeDocument/2006/relationships/hyperlink" Target="consultantplus://offline/ref=810505BA0559849D0AB50995C9AD12E14C0B6D3245ECC44CE938FE8B4B323A663D34657536CB067C54FF98C376C7B54AD8FF48AED20375C62BTFJ" TargetMode="External"/><Relationship Id="rId44" Type="http://schemas.openxmlformats.org/officeDocument/2006/relationships/hyperlink" Target="consultantplus://offline/ref=810505BA0559849D0AB50995C9AD12E14C0B6D3245ECC44CE938FE8B4B323A663D34657536CB067C54FF98C376C7B54AD8FF48AED20375C62BTFJ" TargetMode="External"/><Relationship Id="rId52" Type="http://schemas.openxmlformats.org/officeDocument/2006/relationships/hyperlink" Target="consultantplus://offline/ref=810505BA0559849D0AB50995C9AD12E14C0E6D3242EFC44CE938FE8B4B323A663D34657536CB027F58FF98C376C7B54AD8FF48AED20375C62BTFJ" TargetMode="External"/><Relationship Id="rId60" Type="http://schemas.openxmlformats.org/officeDocument/2006/relationships/hyperlink" Target="consultantplus://offline/ref=810505BA0559849D0AB50995C9AD12E14C0E6D3242EFC44CE938FE8B4B323A663D34657036C2082801B0999F3296A64AD4FF4AA6CE20T2J" TargetMode="External"/><Relationship Id="rId4" Type="http://schemas.openxmlformats.org/officeDocument/2006/relationships/hyperlink" Target="consultantplus://offline/ref=810505BA0559849D0AB50995C9AD12E14C096D3347E8C44CE938FE8B4B323A663D34657536CB057E50FF98C376C7B54AD8FF48AED20375C62BTFJ" TargetMode="External"/><Relationship Id="rId9" Type="http://schemas.openxmlformats.org/officeDocument/2006/relationships/hyperlink" Target="consultantplus://offline/ref=810505BA0559849D0AB50995C9AD12E1490F623241E9C44CE938FE8B4B323A662F343D7936CF1D7C58EACE923029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15419</Words>
  <Characters>87890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Любовь Николаевна</dc:creator>
  <cp:keywords/>
  <dc:description/>
  <cp:lastModifiedBy>Арсеньева Любовь Николаевна</cp:lastModifiedBy>
  <cp:revision>4</cp:revision>
  <cp:lastPrinted>2024-03-19T08:34:00Z</cp:lastPrinted>
  <dcterms:created xsi:type="dcterms:W3CDTF">2023-08-04T09:19:00Z</dcterms:created>
  <dcterms:modified xsi:type="dcterms:W3CDTF">2024-04-01T08:40:00Z</dcterms:modified>
</cp:coreProperties>
</file>